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1</w:t>
      </w:r>
    </w:p>
    <w:tbl>
      <w:tblPr>
        <w:tblStyle w:val="7"/>
        <w:tblW w:w="8279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43"/>
        <w:gridCol w:w="2591"/>
        <w:gridCol w:w="750"/>
        <w:gridCol w:w="995"/>
        <w:gridCol w:w="21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82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龙岗区行政服务管理大楼绿植摆设清单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44"/>
                <w:szCs w:val="44"/>
                <w:u w:val="none"/>
              </w:rPr>
            </w:pPr>
          </w:p>
        </w:tc>
        <w:tc>
          <w:tcPr>
            <w:tcW w:w="2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位置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花木名称及规格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数量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827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办公室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绿萝柱（H1.5米）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办公室台面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君子兰(45公分)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大厅窗口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红掌(单棵)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大厅石櫈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红掌拼盆（4支/盆）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10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发财树头拼盆（3支/盆）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10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楼梯口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细叶福禄桐（H1.6米）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8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立体墙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黄金阁（花叶）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绿萝（绿叶）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如意(冠幅20公分)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一楼大厅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特大金钱树（1.5*1.6米）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2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夏威夷竹（高170CM）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散尾葵（高170CM）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大门口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富贵树（大）高300米冠幅2.5米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大门口前台面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发财树头(多头组合盆景)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如意(35公分)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4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办公室门口</w:t>
            </w:r>
          </w:p>
        </w:tc>
        <w:tc>
          <w:tcPr>
            <w:tcW w:w="25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发财树(大5支）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827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左边窗口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万年红(水养)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左边9间办公室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大绿萝柱（H1.8米）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18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中国红(35公分)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20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大厅石櫈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红掌拼盆（4支/盆）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楼梯口、电梯口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金钱树（H1.6米）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6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楼梯边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龙血铁（80*60）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15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大厅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大金钱树（1.5xH1.6米）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发财树(大5支）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发财树(头径18cm）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右边窗边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金钻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右边窗口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巴西铁/如意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35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右边办公室(8间)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大绿萝柱（H1.8米）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三支发财树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82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领导办公室、会议室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领导办公室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金钱树（H1.6米）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发财树(5支）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细叶福禄桐（H1.6米）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金嘴兰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红掌(2组1)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19"/>
              </w:rPr>
              <w:t>会议室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细叶福禄桐（H1.6米）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盆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景德镇盆或紫砂盆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19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19"/>
                <w:lang w:eastAsia="zh-CN"/>
              </w:rPr>
              <w:t>其他</w:t>
            </w:r>
          </w:p>
        </w:tc>
        <w:tc>
          <w:tcPr>
            <w:tcW w:w="2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按供求单位相关需求提供租摆服务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4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91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注：1、节假日所需花木品种、数量根据摆放的现场情况及季节品种定。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20" w:firstLineChars="200"/>
              <w:jc w:val="left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2、特殊情况所需花木品种、数量根据摆放的现场情况定。</w:t>
            </w:r>
          </w:p>
        </w:tc>
      </w:tr>
    </w:tbl>
    <w:p>
      <w:pPr>
        <w:pStyle w:val="2"/>
        <w:ind w:left="0" w:leftChars="0" w:firstLine="0" w:firstLineChars="0"/>
        <w:rPr>
          <w:rFonts w:hint="default" w:ascii="仿宋_GB2312" w:hAnsi="仿宋_GB2312" w:eastAsia="仿宋_GB2312" w:cs="仿宋_GB2312"/>
          <w:color w:val="000000"/>
          <w:sz w:val="21"/>
          <w:szCs w:val="21"/>
          <w:lang w:val="en-US" w:eastAsia="zh-CN"/>
        </w:rPr>
      </w:pPr>
    </w:p>
    <w:p>
      <w:pPr>
        <w:pStyle w:val="2"/>
        <w:ind w:left="0" w:leftChars="0" w:firstLine="0" w:firstLineChars="0"/>
        <w:rPr>
          <w:rFonts w:hint="eastAsia" w:hAnsi="宋体" w:cs="宋体"/>
          <w:b/>
          <w:sz w:val="44"/>
          <w:szCs w:val="44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4734FB"/>
    <w:rsid w:val="01ED0081"/>
    <w:rsid w:val="03F40392"/>
    <w:rsid w:val="097E3D19"/>
    <w:rsid w:val="0D814550"/>
    <w:rsid w:val="0E4734FB"/>
    <w:rsid w:val="17747FEE"/>
    <w:rsid w:val="1BA051E6"/>
    <w:rsid w:val="2E3A641D"/>
    <w:rsid w:val="32E57209"/>
    <w:rsid w:val="33EF3C5C"/>
    <w:rsid w:val="5856770F"/>
    <w:rsid w:val="60C30686"/>
    <w:rsid w:val="64BD66F4"/>
    <w:rsid w:val="6E77215E"/>
    <w:rsid w:val="6F133A5A"/>
    <w:rsid w:val="72703652"/>
  </w:rsids>
  <m:mathPr>
    <m:lMargin m:val="0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1"/>
    <w:basedOn w:val="1"/>
    <w:qFormat/>
    <w:uiPriority w:val="34"/>
    <w:pPr>
      <w:ind w:firstLine="420" w:firstLine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2019-12-17T06:05:00Z</dcterms:created>
  <dc:creator>叶静</dc:creator>
  <cp:lastModifiedBy>林良虎</cp:lastModifiedBy>
  <cp:lastPrinted>2019-12-19T08:28:00Z</cp:lastPrinted>
  <dcterms:modified xsi:type="dcterms:W3CDTF">2019-12-25T01:22:33Z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