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0369" w:rsidRPr="002A4775" w:rsidRDefault="00CE0369" w:rsidP="00D76675">
      <w:pPr>
        <w:spacing w:line="540" w:lineRule="exact"/>
        <w:jc w:val="center"/>
        <w:rPr>
          <w:rFonts w:asciiTheme="minorEastAsia" w:hAnsiTheme="minorEastAsia" w:cs="Times New Roman"/>
          <w:b/>
          <w:bCs/>
          <w:sz w:val="44"/>
          <w:szCs w:val="44"/>
        </w:rPr>
      </w:pPr>
      <w:r w:rsidRPr="002A4775">
        <w:rPr>
          <w:rFonts w:asciiTheme="minorEastAsia" w:hAnsiTheme="minorEastAsia" w:cs="Times New Roman" w:hint="eastAsia"/>
          <w:sz w:val="44"/>
          <w:szCs w:val="44"/>
        </w:rPr>
        <w:t>《深圳经济特区统计条例》</w:t>
      </w:r>
      <w:r w:rsidRPr="002A4775">
        <w:rPr>
          <w:rFonts w:asciiTheme="minorEastAsia" w:hAnsiTheme="minorEastAsia" w:cs="Times New Roman" w:hint="eastAsia"/>
          <w:b/>
          <w:bCs/>
          <w:sz w:val="44"/>
          <w:szCs w:val="44"/>
        </w:rPr>
        <w:t>修改</w:t>
      </w:r>
      <w:r w:rsidR="00D76675" w:rsidRPr="002A4775">
        <w:rPr>
          <w:rFonts w:asciiTheme="minorEastAsia" w:hAnsiTheme="minorEastAsia" w:cs="Times New Roman" w:hint="eastAsia"/>
          <w:b/>
          <w:bCs/>
          <w:sz w:val="44"/>
          <w:szCs w:val="44"/>
        </w:rPr>
        <w:t>意见或建议</w:t>
      </w:r>
      <w:r w:rsidRPr="002A4775">
        <w:rPr>
          <w:rFonts w:asciiTheme="minorEastAsia" w:hAnsiTheme="minorEastAsia" w:cs="Times New Roman" w:hint="eastAsia"/>
          <w:b/>
          <w:bCs/>
          <w:sz w:val="44"/>
          <w:szCs w:val="44"/>
        </w:rPr>
        <w:t>一览表</w:t>
      </w:r>
    </w:p>
    <w:tbl>
      <w:tblPr>
        <w:tblW w:w="134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4"/>
        <w:gridCol w:w="4373"/>
        <w:gridCol w:w="5107"/>
        <w:gridCol w:w="3209"/>
      </w:tblGrid>
      <w:tr w:rsidR="00DD6EB0" w:rsidRPr="002A4775" w:rsidTr="00466D56">
        <w:trPr>
          <w:cantSplit/>
          <w:trHeight w:val="304"/>
          <w:jc w:val="center"/>
        </w:trPr>
        <w:tc>
          <w:tcPr>
            <w:tcW w:w="744" w:type="dxa"/>
            <w:vAlign w:val="center"/>
          </w:tcPr>
          <w:p w:rsidR="00DD6EB0" w:rsidRPr="002A4775" w:rsidRDefault="00DD6EB0" w:rsidP="00DD6EB0">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t>序号</w:t>
            </w:r>
          </w:p>
        </w:tc>
        <w:tc>
          <w:tcPr>
            <w:tcW w:w="4373" w:type="dxa"/>
            <w:shd w:val="clear" w:color="auto" w:fill="auto"/>
            <w:vAlign w:val="center"/>
          </w:tcPr>
          <w:p w:rsidR="00DD6EB0" w:rsidRPr="002A4775" w:rsidRDefault="00DD6EB0" w:rsidP="002A4775">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vAlign w:val="center"/>
          </w:tcPr>
          <w:p w:rsidR="00DD6EB0" w:rsidRPr="002A4775" w:rsidRDefault="00DD6EB0" w:rsidP="00D76675">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相关法律</w:t>
            </w:r>
            <w:r w:rsidRPr="002A4775">
              <w:rPr>
                <w:rFonts w:asciiTheme="minorEastAsia" w:hAnsiTheme="minorEastAsia" w:cs="宋体"/>
                <w:b/>
                <w:kern w:val="0"/>
                <w:szCs w:val="21"/>
              </w:rPr>
              <w:t>法规条文</w:t>
            </w:r>
          </w:p>
        </w:tc>
        <w:tc>
          <w:tcPr>
            <w:tcW w:w="3209" w:type="dxa"/>
            <w:shd w:val="clear" w:color="auto" w:fill="auto"/>
            <w:vAlign w:val="center"/>
          </w:tcPr>
          <w:p w:rsidR="00DD6EB0" w:rsidRPr="002A4775" w:rsidRDefault="00DD6EB0" w:rsidP="00DD6EB0">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7825"/>
          <w:jc w:val="center"/>
        </w:trPr>
        <w:tc>
          <w:tcPr>
            <w:tcW w:w="744" w:type="dxa"/>
            <w:vAlign w:val="center"/>
          </w:tcPr>
          <w:p w:rsidR="00DD6EB0" w:rsidRPr="002A4775" w:rsidRDefault="00DD6EB0"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hint="eastAsia"/>
                <w:b/>
                <w:kern w:val="0"/>
                <w:szCs w:val="21"/>
              </w:rPr>
              <w:t>1</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第一条</w:t>
            </w:r>
            <w:r w:rsidRPr="002A4775">
              <w:rPr>
                <w:rFonts w:asciiTheme="minorEastAsia" w:hAnsiTheme="minorEastAsia" w:cs="宋体" w:hint="eastAsia"/>
                <w:kern w:val="0"/>
                <w:szCs w:val="21"/>
              </w:rPr>
              <w:t>  为了加强深圳经济特区(以下简称特区)统计工作，保障统计资料的准确性、完整性和及时性，发挥统计在国民经济和社会发展中的重要作用，根据《中华人民共和国统计法》及有关法律、行政法规的基本原则，结合特区实际，制定本条例。</w:t>
            </w:r>
          </w:p>
        </w:tc>
        <w:tc>
          <w:tcPr>
            <w:tcW w:w="5107" w:type="dxa"/>
          </w:tcPr>
          <w:p w:rsidR="00DD6EB0" w:rsidRPr="002A4775" w:rsidRDefault="00DD6EB0" w:rsidP="00AE08D5">
            <w:pPr>
              <w:widowControl/>
              <w:spacing w:line="540" w:lineRule="exact"/>
              <w:ind w:firstLineChars="200" w:firstLine="422"/>
              <w:jc w:val="left"/>
              <w:rPr>
                <w:rFonts w:asciiTheme="minorEastAsia" w:hAnsiTheme="minorEastAsia" w:cs="宋体" w:hint="eastAsia"/>
                <w:b/>
                <w:kern w:val="0"/>
                <w:szCs w:val="21"/>
              </w:rPr>
            </w:pPr>
            <w:r w:rsidRPr="002A4775">
              <w:rPr>
                <w:rFonts w:asciiTheme="minorEastAsia" w:hAnsiTheme="minorEastAsia" w:hint="eastAsia"/>
                <w:b/>
                <w:szCs w:val="21"/>
              </w:rPr>
              <w:t>《</w:t>
            </w:r>
            <w:r w:rsidRPr="002A4775">
              <w:rPr>
                <w:rFonts w:asciiTheme="minorEastAsia" w:hAnsiTheme="minorEastAsia"/>
                <w:b/>
                <w:szCs w:val="21"/>
              </w:rPr>
              <w:t>统计法》</w:t>
            </w:r>
            <w:r w:rsidRPr="002A4775">
              <w:rPr>
                <w:rStyle w:val="ac"/>
                <w:rFonts w:asciiTheme="minorEastAsia" w:hAnsiTheme="minorEastAsia" w:hint="eastAsia"/>
                <w:szCs w:val="21"/>
              </w:rPr>
              <w:t>第一条</w:t>
            </w:r>
            <w:r w:rsidRPr="002A4775">
              <w:rPr>
                <w:rFonts w:asciiTheme="minorEastAsia" w:hAnsiTheme="minorEastAsia" w:hint="eastAsia"/>
                <w:szCs w:val="21"/>
              </w:rPr>
              <w:t xml:space="preserve">　</w:t>
            </w:r>
            <w:r w:rsidRPr="007E4775">
              <w:rPr>
                <w:rFonts w:asciiTheme="minorEastAsia" w:hAnsiTheme="minorEastAsia" w:hint="eastAsia"/>
                <w:szCs w:val="21"/>
              </w:rPr>
              <w:t>为了科学、有效地组织统计工作，保障统计资料的真实性、准确性、完整性和及时性，发挥统计在了解国情国力、服务经济社会发展中的重要作用，促进社会主义现代化建设事业发展，制定本法。</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DD6EB0" w:rsidRPr="002A4775" w:rsidRDefault="00DD6EB0" w:rsidP="00DD6EB0">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DD6EB0" w:rsidRPr="002A4775" w:rsidRDefault="00DD6EB0" w:rsidP="00DD6EB0">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DD6EB0" w:rsidRPr="00DD6EB0" w:rsidRDefault="00DD6EB0" w:rsidP="00DD6EB0">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DD6EB0" w:rsidRPr="002A4775" w:rsidRDefault="00DD6EB0" w:rsidP="00DD6EB0">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2A4775" w:rsidRDefault="00DD6EB0"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hint="eastAsia"/>
                <w:b/>
                <w:kern w:val="0"/>
                <w:szCs w:val="21"/>
              </w:rPr>
              <w:t>2</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第二条</w:t>
            </w:r>
            <w:r w:rsidRPr="002A4775">
              <w:rPr>
                <w:rFonts w:asciiTheme="minorEastAsia" w:hAnsiTheme="minorEastAsia" w:cs="宋体" w:hint="eastAsia"/>
                <w:kern w:val="0"/>
                <w:szCs w:val="21"/>
              </w:rPr>
              <w:t>  特区统计活动及其监督、管理，适用本条例。</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民间统计调查按照国家有关规定执行。</w:t>
            </w:r>
          </w:p>
        </w:tc>
        <w:tc>
          <w:tcPr>
            <w:tcW w:w="5107" w:type="dxa"/>
          </w:tcPr>
          <w:p w:rsidR="00DD6EB0" w:rsidRPr="002A4775" w:rsidRDefault="00DD6EB0" w:rsidP="00AE08D5">
            <w:pPr>
              <w:widowControl/>
              <w:spacing w:line="540" w:lineRule="exact"/>
              <w:ind w:firstLineChars="200" w:firstLine="422"/>
              <w:jc w:val="left"/>
              <w:rPr>
                <w:rFonts w:asciiTheme="minorEastAsia" w:hAnsiTheme="minorEastAsia"/>
                <w:szCs w:val="21"/>
              </w:rPr>
            </w:pPr>
            <w:r w:rsidRPr="002A4775">
              <w:rPr>
                <w:rStyle w:val="ac"/>
                <w:rFonts w:asciiTheme="minorEastAsia" w:hAnsiTheme="minorEastAsia" w:hint="eastAsia"/>
                <w:szCs w:val="21"/>
              </w:rPr>
              <w:t>《</w:t>
            </w:r>
            <w:r w:rsidRPr="002A4775">
              <w:rPr>
                <w:rStyle w:val="ac"/>
                <w:rFonts w:asciiTheme="minorEastAsia" w:hAnsiTheme="minorEastAsia"/>
                <w:szCs w:val="21"/>
              </w:rPr>
              <w:t>统计法》</w:t>
            </w:r>
            <w:r w:rsidRPr="002A4775">
              <w:rPr>
                <w:rStyle w:val="ac"/>
                <w:rFonts w:asciiTheme="minorEastAsia" w:hAnsiTheme="minorEastAsia" w:hint="eastAsia"/>
                <w:szCs w:val="21"/>
              </w:rPr>
              <w:t>第二条第一款</w:t>
            </w:r>
            <w:r w:rsidRPr="002A4775">
              <w:rPr>
                <w:rFonts w:asciiTheme="minorEastAsia" w:hAnsiTheme="minorEastAsia" w:hint="eastAsia"/>
                <w:szCs w:val="21"/>
              </w:rPr>
              <w:t xml:space="preserve">　本法适用于各级人民政府、县级以上人民政府统计机构和有关部门组织实施的统计活动。</w:t>
            </w:r>
          </w:p>
          <w:p w:rsidR="00DD6EB0" w:rsidRDefault="00DD6EB0" w:rsidP="002A4775">
            <w:pPr>
              <w:widowControl/>
              <w:spacing w:line="540" w:lineRule="exact"/>
              <w:ind w:firstLineChars="200" w:firstLine="422"/>
              <w:jc w:val="left"/>
              <w:rPr>
                <w:rFonts w:asciiTheme="minorEastAsia" w:hAnsiTheme="minorEastAsia"/>
                <w:szCs w:val="21"/>
              </w:rPr>
            </w:pPr>
            <w:r w:rsidRPr="002A4775">
              <w:rPr>
                <w:rStyle w:val="ac"/>
                <w:rFonts w:asciiTheme="minorEastAsia" w:hAnsiTheme="minorEastAsia" w:hint="eastAsia"/>
                <w:szCs w:val="21"/>
              </w:rPr>
              <w:t>《</w:t>
            </w:r>
            <w:r w:rsidRPr="002A4775">
              <w:rPr>
                <w:rStyle w:val="ac"/>
                <w:rFonts w:asciiTheme="minorEastAsia" w:hAnsiTheme="minorEastAsia"/>
                <w:szCs w:val="21"/>
              </w:rPr>
              <w:t>统计法》</w:t>
            </w:r>
            <w:r w:rsidRPr="002A4775">
              <w:rPr>
                <w:rStyle w:val="ac"/>
                <w:rFonts w:asciiTheme="minorEastAsia" w:hAnsiTheme="minorEastAsia" w:hint="eastAsia"/>
                <w:szCs w:val="21"/>
              </w:rPr>
              <w:t>第四十九条第一</w:t>
            </w:r>
            <w:r w:rsidRPr="002A4775">
              <w:rPr>
                <w:rStyle w:val="ac"/>
                <w:rFonts w:asciiTheme="minorEastAsia" w:hAnsiTheme="minorEastAsia"/>
                <w:szCs w:val="21"/>
              </w:rPr>
              <w:t>款</w:t>
            </w:r>
            <w:r w:rsidRPr="002A4775">
              <w:rPr>
                <w:rFonts w:asciiTheme="minorEastAsia" w:hAnsiTheme="minorEastAsia" w:hint="eastAsia"/>
                <w:szCs w:val="21"/>
              </w:rPr>
              <w:t xml:space="preserve">　</w:t>
            </w:r>
            <w:r w:rsidRPr="007E4775">
              <w:rPr>
                <w:rFonts w:asciiTheme="minorEastAsia" w:hAnsiTheme="minorEastAsia" w:hint="eastAsia"/>
                <w:szCs w:val="21"/>
              </w:rPr>
              <w:t>民间统计调查活动的管理办法，由国务院制定。</w:t>
            </w:r>
          </w:p>
          <w:p w:rsidR="00DD6EB0" w:rsidRPr="002A4775" w:rsidRDefault="00DD6EB0" w:rsidP="002A4775">
            <w:pPr>
              <w:widowControl/>
              <w:spacing w:line="540" w:lineRule="exact"/>
              <w:ind w:firstLineChars="200" w:firstLine="422"/>
              <w:jc w:val="left"/>
              <w:rPr>
                <w:rFonts w:asciiTheme="minorEastAsia" w:hAnsiTheme="minorEastAsia" w:cs="宋体" w:hint="eastAsia"/>
                <w:b/>
                <w:kern w:val="0"/>
                <w:szCs w:val="21"/>
              </w:rPr>
            </w:pPr>
            <w:r w:rsidRPr="002A4775">
              <w:rPr>
                <w:rStyle w:val="ac"/>
                <w:rFonts w:asciiTheme="minorEastAsia" w:hAnsiTheme="minorEastAsia" w:hint="eastAsia"/>
                <w:szCs w:val="21"/>
              </w:rPr>
              <w:t>《</w:t>
            </w:r>
            <w:r w:rsidRPr="002A4775">
              <w:rPr>
                <w:rStyle w:val="ac"/>
                <w:rFonts w:asciiTheme="minorEastAsia" w:hAnsiTheme="minorEastAsia"/>
                <w:szCs w:val="21"/>
              </w:rPr>
              <w:t>统计法》</w:t>
            </w:r>
            <w:r w:rsidRPr="002A4775">
              <w:rPr>
                <w:rStyle w:val="ac"/>
                <w:rFonts w:asciiTheme="minorEastAsia" w:hAnsiTheme="minorEastAsia" w:hint="eastAsia"/>
                <w:szCs w:val="21"/>
              </w:rPr>
              <w:t>第四十九条第二</w:t>
            </w:r>
            <w:r w:rsidRPr="002A4775">
              <w:rPr>
                <w:rStyle w:val="ac"/>
                <w:rFonts w:asciiTheme="minorEastAsia" w:hAnsiTheme="minorEastAsia"/>
                <w:szCs w:val="21"/>
              </w:rPr>
              <w:t>款</w:t>
            </w:r>
            <w:r w:rsidR="007E4775">
              <w:rPr>
                <w:rStyle w:val="ac"/>
                <w:rFonts w:asciiTheme="minorEastAsia" w:hAnsiTheme="minorEastAsia" w:hint="eastAsia"/>
                <w:szCs w:val="21"/>
              </w:rPr>
              <w:t xml:space="preserve">  </w:t>
            </w:r>
            <w:r w:rsidRPr="007E4775">
              <w:rPr>
                <w:rFonts w:asciiTheme="minorEastAsia" w:hAnsiTheme="minorEastAsia" w:hint="eastAsia"/>
                <w:szCs w:val="21"/>
              </w:rPr>
              <w:t>中华人民共和国境外的组织、个人需要在中华人民共和国境内进行统计调查活动的，应当按照国务院的规定报请审批。</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DD6EB0" w:rsidRPr="002A4775" w:rsidRDefault="00DD6EB0" w:rsidP="00DD6EB0">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DD6EB0" w:rsidRPr="002A4775" w:rsidRDefault="00DD6EB0"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DD6EB0" w:rsidRPr="00DD6EB0" w:rsidRDefault="00DD6EB0"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DD6EB0" w:rsidRPr="002A4775" w:rsidRDefault="00DD6EB0"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DD6EB0" w:rsidRDefault="00DD6EB0"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b/>
                <w:kern w:val="0"/>
                <w:szCs w:val="21"/>
              </w:rPr>
              <w:t>3</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第三条</w:t>
            </w:r>
            <w:r w:rsidRPr="002A4775">
              <w:rPr>
                <w:rFonts w:asciiTheme="minorEastAsia" w:hAnsiTheme="minorEastAsia" w:cs="宋体" w:hint="eastAsia"/>
                <w:kern w:val="0"/>
                <w:szCs w:val="21"/>
              </w:rPr>
              <w:t>  统计活动执行国家统计标准和统计制度。</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国家尚未制定统计标准和统计制度的，市政府可以根据特区经济和社会发展的实际需要，制定补充性统计标准和统计制度。</w:t>
            </w:r>
          </w:p>
        </w:tc>
        <w:tc>
          <w:tcPr>
            <w:tcW w:w="5107" w:type="dxa"/>
          </w:tcPr>
          <w:p w:rsidR="00DD6EB0" w:rsidRPr="002A4775" w:rsidRDefault="00DD6EB0" w:rsidP="002A4775">
            <w:pPr>
              <w:widowControl/>
              <w:spacing w:line="540" w:lineRule="exact"/>
              <w:ind w:firstLineChars="200" w:firstLine="422"/>
              <w:jc w:val="left"/>
              <w:rPr>
                <w:rFonts w:asciiTheme="minorEastAsia" w:hAnsiTheme="minorEastAsia"/>
                <w:szCs w:val="21"/>
              </w:rPr>
            </w:pPr>
            <w:r w:rsidRPr="002A4775">
              <w:rPr>
                <w:rStyle w:val="ac"/>
                <w:rFonts w:asciiTheme="minorEastAsia" w:hAnsiTheme="minorEastAsia" w:hint="eastAsia"/>
                <w:szCs w:val="21"/>
              </w:rPr>
              <w:t>《</w:t>
            </w:r>
            <w:r w:rsidRPr="002A4775">
              <w:rPr>
                <w:rStyle w:val="ac"/>
                <w:rFonts w:asciiTheme="minorEastAsia" w:hAnsiTheme="minorEastAsia"/>
                <w:szCs w:val="21"/>
              </w:rPr>
              <w:t>统计法》</w:t>
            </w:r>
            <w:r w:rsidRPr="002A4775">
              <w:rPr>
                <w:rStyle w:val="ac"/>
                <w:rFonts w:asciiTheme="minorEastAsia" w:hAnsiTheme="minorEastAsia" w:hint="eastAsia"/>
                <w:szCs w:val="21"/>
              </w:rPr>
              <w:t>第十七条</w:t>
            </w:r>
            <w:r w:rsidRPr="002A4775">
              <w:rPr>
                <w:rFonts w:asciiTheme="minorEastAsia" w:hAnsiTheme="minorEastAsia" w:hint="eastAsia"/>
                <w:szCs w:val="21"/>
              </w:rPr>
              <w:t xml:space="preserve">　</w:t>
            </w:r>
            <w:r w:rsidRPr="007E4775">
              <w:rPr>
                <w:rFonts w:asciiTheme="minorEastAsia" w:hAnsiTheme="minorEastAsia" w:hint="eastAsia"/>
                <w:szCs w:val="21"/>
                <w:u w:val="single"/>
              </w:rPr>
              <w:t>国家制定统一的统计标准</w:t>
            </w:r>
            <w:r w:rsidRPr="002A4775">
              <w:rPr>
                <w:rFonts w:asciiTheme="minorEastAsia" w:hAnsiTheme="minorEastAsia" w:hint="eastAsia"/>
                <w:szCs w:val="21"/>
              </w:rPr>
              <w:t>，保障统计调查采用的指标涵义、计算方法、分类目录、调查表式和统计编码等的标准化。</w:t>
            </w:r>
          </w:p>
          <w:p w:rsidR="00DD6EB0" w:rsidRPr="007E4775" w:rsidRDefault="00DD6EB0" w:rsidP="002A4775">
            <w:pPr>
              <w:widowControl/>
              <w:spacing w:line="540" w:lineRule="exact"/>
              <w:ind w:firstLineChars="200" w:firstLine="420"/>
              <w:jc w:val="left"/>
              <w:rPr>
                <w:rFonts w:asciiTheme="minorEastAsia" w:hAnsiTheme="minorEastAsia"/>
                <w:szCs w:val="21"/>
                <w:u w:val="single"/>
              </w:rPr>
            </w:pPr>
            <w:r w:rsidRPr="007E4775">
              <w:rPr>
                <w:rFonts w:asciiTheme="minorEastAsia" w:hAnsiTheme="minorEastAsia" w:hint="eastAsia"/>
                <w:szCs w:val="21"/>
                <w:u w:val="single"/>
              </w:rPr>
              <w:t>国家统计标准由国家统计局制定，或者由国家统计局和国务院标准化主管部门共同制定。</w:t>
            </w:r>
          </w:p>
          <w:p w:rsidR="00DD6EB0" w:rsidRPr="002A4775" w:rsidRDefault="00DD6EB0" w:rsidP="002A4775">
            <w:pPr>
              <w:widowControl/>
              <w:spacing w:line="540" w:lineRule="exact"/>
              <w:ind w:firstLineChars="200" w:firstLine="420"/>
              <w:jc w:val="left"/>
              <w:rPr>
                <w:rFonts w:asciiTheme="minorEastAsia" w:hAnsiTheme="minorEastAsia" w:cs="宋体" w:hint="eastAsia"/>
                <w:b/>
                <w:kern w:val="0"/>
                <w:szCs w:val="21"/>
              </w:rPr>
            </w:pPr>
            <w:r w:rsidRPr="002A4775">
              <w:rPr>
                <w:rFonts w:asciiTheme="minorEastAsia" w:hAnsiTheme="minorEastAsia" w:hint="eastAsia"/>
                <w:szCs w:val="21"/>
              </w:rPr>
              <w:t>国务院有关部门可以制定补充性的部门统计标准，报国家统计局审批。</w:t>
            </w:r>
            <w:r w:rsidRPr="007E4775">
              <w:rPr>
                <w:rFonts w:asciiTheme="minorEastAsia" w:hAnsiTheme="minorEastAsia" w:hint="eastAsia"/>
                <w:szCs w:val="21"/>
                <w:u w:val="single"/>
              </w:rPr>
              <w:t>部门统计标准不得与国家统计标准相抵触。</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DD6EB0" w:rsidRPr="002A4775" w:rsidRDefault="00DD6EB0"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DD6EB0" w:rsidRPr="002A4775" w:rsidRDefault="00DD6EB0"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DD6EB0" w:rsidRPr="00DD6EB0" w:rsidRDefault="00DD6EB0"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DD6EB0" w:rsidRPr="002A4775" w:rsidRDefault="00DD6EB0"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DD6EB0" w:rsidRDefault="00DD6EB0"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b/>
                <w:kern w:val="0"/>
                <w:szCs w:val="21"/>
              </w:rPr>
              <w:t>4</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第四条</w:t>
            </w:r>
            <w:r w:rsidRPr="002A4775">
              <w:rPr>
                <w:rFonts w:asciiTheme="minorEastAsia" w:hAnsiTheme="minorEastAsia" w:cs="宋体" w:hint="eastAsia"/>
                <w:kern w:val="0"/>
                <w:szCs w:val="21"/>
              </w:rPr>
              <w:t>  市、区政府统计部门负责组织领导和协调本行政区域内统计工作,具体工作职责依照法律、法规及本条例有关规定执行。</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街道办事处应当设立统计机构或者配备专职统计人员履行下列职责：</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（一）组织完成辖区内国家和地方统计调查任务，按照统计制度规定搜集、整理和上报统计资料；</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（二）组织、指导辖区内相关单位做好统计基础规范化工作；</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（三）按照有关规定建立、健全和管理辖区统计信息网络；</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（四）监督检查统计法律、法规和统计制度的实施；</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（五）宣传统计法律、法规和统计知识。</w:t>
            </w:r>
          </w:p>
        </w:tc>
        <w:tc>
          <w:tcPr>
            <w:tcW w:w="5107" w:type="dxa"/>
          </w:tcPr>
          <w:p w:rsidR="00DD6EB0" w:rsidRDefault="00DD6EB0" w:rsidP="00DD6EB0">
            <w:pPr>
              <w:widowControl/>
              <w:spacing w:line="540" w:lineRule="exact"/>
              <w:ind w:firstLineChars="200" w:firstLine="422"/>
              <w:jc w:val="left"/>
            </w:pPr>
            <w:r>
              <w:rPr>
                <w:rStyle w:val="ac"/>
                <w:rFonts w:hint="eastAsia"/>
              </w:rPr>
              <w:t>《</w:t>
            </w:r>
            <w:r>
              <w:rPr>
                <w:rStyle w:val="ac"/>
              </w:rPr>
              <w:t>统计法》</w:t>
            </w:r>
            <w:r>
              <w:rPr>
                <w:rStyle w:val="ac"/>
                <w:rFonts w:hint="eastAsia"/>
              </w:rPr>
              <w:t>第三条</w:t>
            </w:r>
            <w:r>
              <w:rPr>
                <w:rFonts w:hint="eastAsia"/>
              </w:rPr>
              <w:t xml:space="preserve">　国家建立集中统一的统计系统，</w:t>
            </w:r>
            <w:r w:rsidRPr="007E4775">
              <w:rPr>
                <w:rFonts w:hint="eastAsia"/>
                <w:u w:val="single"/>
              </w:rPr>
              <w:t>实行统一领导、分级负责的统计管理体制。</w:t>
            </w:r>
          </w:p>
          <w:p w:rsidR="00DD6EB0" w:rsidRDefault="00DD6EB0" w:rsidP="00DD6EB0">
            <w:pPr>
              <w:widowControl/>
              <w:spacing w:line="540" w:lineRule="exact"/>
              <w:ind w:firstLineChars="200" w:firstLine="422"/>
              <w:jc w:val="left"/>
            </w:pPr>
            <w:r>
              <w:rPr>
                <w:rStyle w:val="ac"/>
                <w:rFonts w:hint="eastAsia"/>
              </w:rPr>
              <w:t>《统计法</w:t>
            </w:r>
            <w:r>
              <w:rPr>
                <w:rStyle w:val="ac"/>
              </w:rPr>
              <w:t>》</w:t>
            </w:r>
            <w:r>
              <w:rPr>
                <w:rStyle w:val="ac"/>
                <w:rFonts w:hint="eastAsia"/>
              </w:rPr>
              <w:t>第二十七条第三款</w:t>
            </w:r>
            <w:r>
              <w:rPr>
                <w:rFonts w:hint="eastAsia"/>
              </w:rPr>
              <w:t xml:space="preserve">　县级以上地方人民政府设立独立的统计机构，</w:t>
            </w:r>
            <w:r w:rsidRPr="007E4775">
              <w:rPr>
                <w:rFonts w:hint="eastAsia"/>
                <w:u w:val="single"/>
              </w:rPr>
              <w:t>乡、镇人民政府设置统计工作岗位，配备专职或者兼职统计人员，依法管理、开展统计工作，实施统计调查。</w:t>
            </w:r>
          </w:p>
          <w:p w:rsidR="00DD6EB0" w:rsidRPr="002A4775" w:rsidRDefault="00DD6EB0" w:rsidP="00DD6EB0">
            <w:pPr>
              <w:widowControl/>
              <w:spacing w:line="540" w:lineRule="exact"/>
              <w:ind w:firstLineChars="200" w:firstLine="422"/>
              <w:jc w:val="left"/>
              <w:rPr>
                <w:rFonts w:asciiTheme="minorEastAsia" w:hAnsiTheme="minorEastAsia" w:cs="宋体" w:hint="eastAsia"/>
                <w:b/>
                <w:kern w:val="0"/>
                <w:szCs w:val="21"/>
              </w:rPr>
            </w:pP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9F1BF2" w:rsidRPr="002A4775" w:rsidRDefault="009F1BF2"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9F1BF2" w:rsidRPr="002A4775" w:rsidRDefault="009F1BF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9F1BF2" w:rsidRPr="00DD6EB0" w:rsidRDefault="009F1BF2"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9F1BF2" w:rsidRPr="002A4775" w:rsidRDefault="009F1BF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jc w:val="center"/>
        </w:trPr>
        <w:tc>
          <w:tcPr>
            <w:tcW w:w="744" w:type="dxa"/>
            <w:vAlign w:val="center"/>
          </w:tcPr>
          <w:p w:rsidR="00DD6EB0" w:rsidRPr="009F1BF2" w:rsidRDefault="009F1BF2"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b/>
                <w:kern w:val="0"/>
                <w:szCs w:val="21"/>
              </w:rPr>
              <w:t>5</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第五条</w:t>
            </w:r>
            <w:r w:rsidRPr="002A4775">
              <w:rPr>
                <w:rFonts w:asciiTheme="minorEastAsia" w:hAnsiTheme="minorEastAsia" w:cs="宋体" w:hint="eastAsia"/>
                <w:kern w:val="0"/>
                <w:szCs w:val="21"/>
              </w:rPr>
              <w:t>  市、区政府应当加强统计信息化建设，将其纳入信息化建设总体规划，实现政府部门之间统计信息互联互通。</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国家机关、社会团体、企业事业单位、其他组织和个人等统计调查对象（以下简称统计调查对象）应当根据需要配备与统计任务相适应的统计信息技术设施。</w:t>
            </w:r>
          </w:p>
        </w:tc>
        <w:tc>
          <w:tcPr>
            <w:tcW w:w="5107" w:type="dxa"/>
          </w:tcPr>
          <w:p w:rsidR="00DD6EB0" w:rsidRDefault="009F1BF2" w:rsidP="009F1BF2">
            <w:pPr>
              <w:widowControl/>
              <w:spacing w:line="540" w:lineRule="exact"/>
              <w:ind w:firstLineChars="200" w:firstLine="422"/>
              <w:jc w:val="left"/>
            </w:pPr>
            <w:r>
              <w:rPr>
                <w:rStyle w:val="ac"/>
                <w:rFonts w:hint="eastAsia"/>
              </w:rPr>
              <w:t>《</w:t>
            </w:r>
            <w:r>
              <w:rPr>
                <w:rStyle w:val="ac"/>
              </w:rPr>
              <w:t>统计法》</w:t>
            </w:r>
            <w:r>
              <w:rPr>
                <w:rStyle w:val="ac"/>
                <w:rFonts w:hint="eastAsia"/>
              </w:rPr>
              <w:t>第五条第二款</w:t>
            </w:r>
            <w:r>
              <w:rPr>
                <w:rStyle w:val="ac"/>
                <w:rFonts w:hint="eastAsia"/>
              </w:rPr>
              <w:t xml:space="preserve">  </w:t>
            </w:r>
            <w:r w:rsidRPr="007E4775">
              <w:rPr>
                <w:rFonts w:hint="eastAsia"/>
              </w:rPr>
              <w:t>国家有计划地加强统计信息化建设，推进统计信息搜集、处理、传输、共享、存储技术和统计数据库体系的现代化。</w:t>
            </w:r>
          </w:p>
          <w:p w:rsidR="009F1BF2" w:rsidRDefault="009F1BF2" w:rsidP="009F1BF2">
            <w:pPr>
              <w:widowControl/>
              <w:spacing w:line="540" w:lineRule="exact"/>
              <w:ind w:firstLineChars="100" w:firstLine="210"/>
              <w:jc w:val="left"/>
            </w:pPr>
            <w:r>
              <w:rPr>
                <w:rFonts w:hint="eastAsia"/>
              </w:rPr>
              <w:t xml:space="preserve"> </w:t>
            </w:r>
            <w:r w:rsidRPr="009F1BF2">
              <w:rPr>
                <w:rFonts w:hint="eastAsia"/>
                <w:b/>
              </w:rPr>
              <w:t xml:space="preserve"> </w:t>
            </w:r>
            <w:r w:rsidRPr="009F1BF2">
              <w:rPr>
                <w:rFonts w:hint="eastAsia"/>
                <w:b/>
              </w:rPr>
              <w:t>《</w:t>
            </w:r>
            <w:r w:rsidRPr="009F1BF2">
              <w:rPr>
                <w:b/>
              </w:rPr>
              <w:t>统计法》</w:t>
            </w:r>
            <w:r>
              <w:rPr>
                <w:rStyle w:val="ac"/>
                <w:rFonts w:hint="eastAsia"/>
              </w:rPr>
              <w:t>第十八条</w:t>
            </w:r>
            <w:r>
              <w:rPr>
                <w:rFonts w:hint="eastAsia"/>
              </w:rPr>
              <w:t xml:space="preserve">　县级以上人民政府统计机构根据统计任务的需要，</w:t>
            </w:r>
            <w:r w:rsidRPr="007E4775">
              <w:rPr>
                <w:rFonts w:hint="eastAsia"/>
                <w:u w:val="single"/>
              </w:rPr>
              <w:t>可以在统计调查对象中推广使用计算机网络报送统计资料</w:t>
            </w:r>
            <w:r>
              <w:rPr>
                <w:rFonts w:hint="eastAsia"/>
              </w:rPr>
              <w:t>。</w:t>
            </w:r>
          </w:p>
          <w:p w:rsidR="009F1BF2" w:rsidRPr="002A4775" w:rsidRDefault="009F1BF2" w:rsidP="009F1BF2">
            <w:pPr>
              <w:widowControl/>
              <w:spacing w:line="540" w:lineRule="exact"/>
              <w:ind w:firstLineChars="100" w:firstLine="210"/>
              <w:jc w:val="left"/>
              <w:rPr>
                <w:rFonts w:asciiTheme="minorEastAsia" w:hAnsiTheme="minorEastAsia" w:cs="宋体" w:hint="eastAsia"/>
                <w:b/>
                <w:kern w:val="0"/>
                <w:szCs w:val="21"/>
              </w:rPr>
            </w:pPr>
            <w:r>
              <w:rPr>
                <w:rFonts w:hint="eastAsia"/>
              </w:rPr>
              <w:t xml:space="preserve">  </w:t>
            </w:r>
            <w:r w:rsidRPr="009F1BF2">
              <w:rPr>
                <w:rFonts w:hint="eastAsia"/>
                <w:b/>
              </w:rPr>
              <w:t>《</w:t>
            </w:r>
            <w:r w:rsidRPr="009F1BF2">
              <w:rPr>
                <w:b/>
              </w:rPr>
              <w:t>统计法》</w:t>
            </w:r>
            <w:r>
              <w:rPr>
                <w:rStyle w:val="ac"/>
                <w:rFonts w:hint="eastAsia"/>
              </w:rPr>
              <w:t>第二十条</w:t>
            </w:r>
            <w:r>
              <w:rPr>
                <w:rFonts w:hint="eastAsia"/>
              </w:rPr>
              <w:t xml:space="preserve">　县级以上人民政府统计机构和有关部门以及乡、镇人民政府，</w:t>
            </w:r>
            <w:r w:rsidRPr="007E4775">
              <w:rPr>
                <w:rFonts w:hint="eastAsia"/>
                <w:u w:val="single"/>
              </w:rPr>
              <w:t>应当按照国家有关规定建立统计资料的保存、管理制度，建立健全统计信息共享机制。</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DD6EB0" w:rsidRPr="002A4775" w:rsidTr="00466D56">
        <w:trPr>
          <w:cantSplit/>
          <w:trHeight w:val="2818"/>
          <w:jc w:val="center"/>
        </w:trPr>
        <w:tc>
          <w:tcPr>
            <w:tcW w:w="744" w:type="dxa"/>
            <w:vAlign w:val="center"/>
          </w:tcPr>
          <w:p w:rsidR="00DD6EB0" w:rsidRPr="002A4775" w:rsidRDefault="009F1BF2"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hint="eastAsia"/>
                <w:b/>
                <w:kern w:val="0"/>
                <w:szCs w:val="21"/>
              </w:rPr>
              <w:t>6</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 xml:space="preserve">第六条 </w:t>
            </w:r>
            <w:r w:rsidRPr="002A4775">
              <w:rPr>
                <w:rFonts w:asciiTheme="minorEastAsia" w:hAnsiTheme="minorEastAsia" w:cs="宋体" w:hint="eastAsia"/>
                <w:kern w:val="0"/>
                <w:szCs w:val="21"/>
              </w:rPr>
              <w:t> 市统计部门设立统计咨询委员会，为制定统计政策、组织重大统计调查提供咨询。统计咨询委员会由相关领域的专家、学者及行业代表组成。</w:t>
            </w:r>
          </w:p>
        </w:tc>
        <w:tc>
          <w:tcPr>
            <w:tcW w:w="5107" w:type="dxa"/>
          </w:tcPr>
          <w:p w:rsidR="00DD6EB0" w:rsidRPr="002A4775" w:rsidRDefault="009F1BF2" w:rsidP="00D76675">
            <w:pPr>
              <w:widowControl/>
              <w:spacing w:line="540" w:lineRule="exact"/>
              <w:jc w:val="left"/>
              <w:rPr>
                <w:rFonts w:asciiTheme="minorEastAsia" w:hAnsiTheme="minorEastAsia" w:cs="宋体"/>
                <w:b/>
                <w:kern w:val="0"/>
                <w:szCs w:val="21"/>
              </w:rPr>
            </w:pPr>
            <w:r>
              <w:rPr>
                <w:rFonts w:asciiTheme="minorEastAsia" w:hAnsiTheme="minorEastAsia" w:cs="宋体" w:hint="eastAsia"/>
                <w:b/>
                <w:kern w:val="0"/>
                <w:szCs w:val="21"/>
              </w:rPr>
              <w:t xml:space="preserve">    无</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9F1BF2" w:rsidRPr="002A4775" w:rsidRDefault="009F1BF2"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9F1BF2" w:rsidRPr="002A4775" w:rsidRDefault="009F1BF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9F1BF2" w:rsidRPr="00DD6EB0" w:rsidRDefault="009F1BF2"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9F1BF2" w:rsidRPr="002A4775" w:rsidRDefault="009F1BF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3976"/>
          <w:jc w:val="center"/>
        </w:trPr>
        <w:tc>
          <w:tcPr>
            <w:tcW w:w="744" w:type="dxa"/>
            <w:vAlign w:val="center"/>
          </w:tcPr>
          <w:p w:rsidR="00DD6EB0" w:rsidRPr="009F1BF2" w:rsidRDefault="009F1BF2"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b/>
                <w:kern w:val="0"/>
                <w:szCs w:val="21"/>
              </w:rPr>
              <w:t>7</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第七条</w:t>
            </w:r>
            <w:r w:rsidRPr="002A4775">
              <w:rPr>
                <w:rFonts w:asciiTheme="minorEastAsia" w:hAnsiTheme="minorEastAsia" w:cs="宋体" w:hint="eastAsia"/>
                <w:kern w:val="0"/>
                <w:szCs w:val="21"/>
              </w:rPr>
              <w:t>  市、区政府及相关部门应当根据经济社会发展和统计工作实际需要配备相应的统计人员。</w:t>
            </w:r>
          </w:p>
        </w:tc>
        <w:tc>
          <w:tcPr>
            <w:tcW w:w="5107" w:type="dxa"/>
          </w:tcPr>
          <w:p w:rsidR="00DD6EB0" w:rsidRPr="002A4775" w:rsidRDefault="009F1BF2" w:rsidP="009F1BF2">
            <w:pPr>
              <w:widowControl/>
              <w:spacing w:line="540" w:lineRule="exact"/>
              <w:ind w:firstLineChars="200" w:firstLine="422"/>
              <w:jc w:val="left"/>
              <w:rPr>
                <w:rFonts w:asciiTheme="minorEastAsia" w:hAnsiTheme="minorEastAsia" w:cs="宋体"/>
                <w:b/>
                <w:kern w:val="0"/>
                <w:szCs w:val="21"/>
              </w:rPr>
            </w:pPr>
            <w:r>
              <w:rPr>
                <w:rStyle w:val="ac"/>
                <w:rFonts w:hint="eastAsia"/>
              </w:rPr>
              <w:t>《</w:t>
            </w:r>
            <w:r>
              <w:rPr>
                <w:rStyle w:val="ac"/>
              </w:rPr>
              <w:t>统计法》</w:t>
            </w:r>
            <w:r>
              <w:rPr>
                <w:rStyle w:val="ac"/>
                <w:rFonts w:hint="eastAsia"/>
              </w:rPr>
              <w:t>第二十八条</w:t>
            </w:r>
            <w:r>
              <w:rPr>
                <w:rFonts w:hint="eastAsia"/>
              </w:rPr>
              <w:t xml:space="preserve">　</w:t>
            </w:r>
            <w:r w:rsidRPr="007E4775">
              <w:rPr>
                <w:rFonts w:hint="eastAsia"/>
                <w:u w:val="single"/>
              </w:rPr>
              <w:t>县级以上人民政府有关部门根据统计任务的需要设立统计机构，或者在有关机构中设置统计人员，并指定统计负责人</w:t>
            </w:r>
            <w:r>
              <w:rPr>
                <w:rFonts w:hint="eastAsia"/>
              </w:rPr>
              <w:t>，依法组织、管理本部门职责范围内的统计工作，实施统计调查，在统计业务上受本级人民政府统计机构的指导。</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9F1BF2" w:rsidRPr="002A4775" w:rsidTr="00466D56">
        <w:trPr>
          <w:cantSplit/>
          <w:trHeight w:val="4244"/>
          <w:jc w:val="center"/>
        </w:trPr>
        <w:tc>
          <w:tcPr>
            <w:tcW w:w="744" w:type="dxa"/>
            <w:vAlign w:val="center"/>
          </w:tcPr>
          <w:p w:rsidR="009F1BF2" w:rsidRPr="009F1BF2" w:rsidRDefault="009F1BF2"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hint="eastAsia"/>
                <w:b/>
                <w:kern w:val="0"/>
                <w:szCs w:val="21"/>
              </w:rPr>
              <w:t>8</w:t>
            </w:r>
          </w:p>
        </w:tc>
        <w:tc>
          <w:tcPr>
            <w:tcW w:w="4373" w:type="dxa"/>
            <w:shd w:val="clear" w:color="auto" w:fill="auto"/>
          </w:tcPr>
          <w:p w:rsidR="009F1BF2" w:rsidRPr="009F1BF2" w:rsidRDefault="009F1BF2" w:rsidP="009F1BF2">
            <w:pPr>
              <w:widowControl/>
              <w:spacing w:line="540" w:lineRule="exact"/>
              <w:ind w:firstLineChars="200" w:firstLine="422"/>
              <w:jc w:val="left"/>
              <w:rPr>
                <w:rFonts w:asciiTheme="minorEastAsia" w:hAnsiTheme="minorEastAsia" w:cs="宋体" w:hint="eastAsia"/>
                <w:kern w:val="0"/>
                <w:szCs w:val="21"/>
              </w:rPr>
            </w:pPr>
            <w:r w:rsidRPr="002A4775">
              <w:rPr>
                <w:rFonts w:asciiTheme="minorEastAsia" w:hAnsiTheme="minorEastAsia" w:cs="宋体" w:hint="eastAsia"/>
                <w:b/>
                <w:kern w:val="0"/>
                <w:szCs w:val="21"/>
              </w:rPr>
              <w:t>第八条</w:t>
            </w:r>
            <w:r w:rsidRPr="002A4775">
              <w:rPr>
                <w:rFonts w:asciiTheme="minorEastAsia" w:hAnsiTheme="minorEastAsia" w:cs="宋体" w:hint="eastAsia"/>
                <w:kern w:val="0"/>
                <w:szCs w:val="21"/>
              </w:rPr>
              <w:t>  统计从业人员应当具备国家统计从业资格，并参加国家规定的继续教育。</w:t>
            </w:r>
          </w:p>
        </w:tc>
        <w:tc>
          <w:tcPr>
            <w:tcW w:w="5107" w:type="dxa"/>
          </w:tcPr>
          <w:p w:rsidR="009F1BF2" w:rsidRPr="002A4775" w:rsidRDefault="00202FCF" w:rsidP="00202FCF">
            <w:pPr>
              <w:widowControl/>
              <w:spacing w:line="540" w:lineRule="exact"/>
              <w:ind w:firstLineChars="200" w:firstLine="422"/>
              <w:jc w:val="left"/>
              <w:rPr>
                <w:rFonts w:asciiTheme="minorEastAsia" w:hAnsiTheme="minorEastAsia" w:cs="宋体"/>
                <w:b/>
                <w:kern w:val="0"/>
                <w:szCs w:val="21"/>
              </w:rPr>
            </w:pPr>
            <w:r>
              <w:rPr>
                <w:rStyle w:val="ac"/>
                <w:rFonts w:hint="eastAsia"/>
              </w:rPr>
              <w:t>《</w:t>
            </w:r>
            <w:r>
              <w:rPr>
                <w:rStyle w:val="ac"/>
              </w:rPr>
              <w:t>统计法》</w:t>
            </w:r>
            <w:r>
              <w:rPr>
                <w:rStyle w:val="ac"/>
                <w:rFonts w:hint="eastAsia"/>
              </w:rPr>
              <w:t>第三十一条第二款</w:t>
            </w:r>
            <w:r>
              <w:rPr>
                <w:rFonts w:hint="eastAsia"/>
              </w:rPr>
              <w:t xml:space="preserve">　</w:t>
            </w:r>
            <w:r w:rsidRPr="007E4775">
              <w:rPr>
                <w:rFonts w:hint="eastAsia"/>
              </w:rPr>
              <w:t>统计人员应当具备与其从事的统计工作相适应的专业知识和业务能力。</w:t>
            </w:r>
          </w:p>
        </w:tc>
        <w:tc>
          <w:tcPr>
            <w:tcW w:w="3209" w:type="dxa"/>
            <w:shd w:val="clear" w:color="auto" w:fill="auto"/>
          </w:tcPr>
          <w:p w:rsidR="009F1BF2" w:rsidRPr="002A4775" w:rsidRDefault="009F1BF2"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202FCF" w:rsidRPr="002A4775" w:rsidRDefault="00202FCF"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202FCF" w:rsidRPr="002A4775" w:rsidRDefault="00202FCF"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202FCF" w:rsidRPr="00DD6EB0" w:rsidRDefault="00202FCF"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202FCF" w:rsidRPr="002A4775" w:rsidRDefault="00202FCF"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9F1BF2" w:rsidRDefault="009F1BF2" w:rsidP="00DD6EB0">
            <w:pPr>
              <w:widowControl/>
              <w:spacing w:line="540" w:lineRule="exact"/>
              <w:ind w:firstLineChars="200" w:firstLine="422"/>
              <w:jc w:val="center"/>
              <w:rPr>
                <w:rFonts w:asciiTheme="minorEastAsia" w:hAnsiTheme="minorEastAsia" w:cs="宋体" w:hint="eastAsia"/>
                <w:b/>
                <w:kern w:val="0"/>
                <w:szCs w:val="21"/>
              </w:rPr>
            </w:pPr>
            <w:r>
              <w:rPr>
                <w:rFonts w:asciiTheme="minorEastAsia" w:hAnsiTheme="minorEastAsia" w:cs="宋体" w:hint="eastAsia"/>
                <w:b/>
                <w:kern w:val="0"/>
                <w:szCs w:val="21"/>
              </w:rPr>
              <w:t>9</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第九条</w:t>
            </w:r>
            <w:r w:rsidRPr="002A4775">
              <w:rPr>
                <w:rFonts w:asciiTheme="minorEastAsia" w:hAnsiTheme="minorEastAsia" w:cs="宋体" w:hint="eastAsia"/>
                <w:kern w:val="0"/>
                <w:szCs w:val="21"/>
              </w:rPr>
              <w:t>  统计调查分为义务性统计调查和自愿性统计调查。统计调查表应当标明“义务性统计调查”或者“自愿性统计调查”。</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义务性统计调查，是指按照法律、法规规定，统计调查对象应当按照要求如实提供统计资料的统计调查。</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自愿性统计调查，是</w:t>
            </w:r>
            <w:proofErr w:type="gramStart"/>
            <w:r w:rsidRPr="002A4775">
              <w:rPr>
                <w:rFonts w:asciiTheme="minorEastAsia" w:hAnsiTheme="minorEastAsia" w:cs="宋体" w:hint="eastAsia"/>
                <w:kern w:val="0"/>
                <w:szCs w:val="21"/>
              </w:rPr>
              <w:t>指统计</w:t>
            </w:r>
            <w:proofErr w:type="gramEnd"/>
            <w:r w:rsidRPr="002A4775">
              <w:rPr>
                <w:rFonts w:asciiTheme="minorEastAsia" w:hAnsiTheme="minorEastAsia" w:cs="宋体" w:hint="eastAsia"/>
                <w:kern w:val="0"/>
                <w:szCs w:val="21"/>
              </w:rPr>
              <w:t>调查对象可以根据自己的意愿提供或者不提供统计资料的统计调查。</w:t>
            </w:r>
          </w:p>
        </w:tc>
        <w:tc>
          <w:tcPr>
            <w:tcW w:w="5107" w:type="dxa"/>
          </w:tcPr>
          <w:p w:rsidR="00DD6EB0" w:rsidRDefault="00202FCF" w:rsidP="00202FCF">
            <w:pPr>
              <w:widowControl/>
              <w:spacing w:line="540" w:lineRule="exact"/>
              <w:ind w:firstLineChars="200" w:firstLine="422"/>
              <w:jc w:val="left"/>
            </w:pPr>
            <w:r>
              <w:rPr>
                <w:rStyle w:val="ac"/>
                <w:rFonts w:hint="eastAsia"/>
              </w:rPr>
              <w:t>《统计法</w:t>
            </w:r>
            <w:r>
              <w:rPr>
                <w:rStyle w:val="ac"/>
              </w:rPr>
              <w:t>》</w:t>
            </w:r>
            <w:r>
              <w:rPr>
                <w:rStyle w:val="ac"/>
                <w:rFonts w:hint="eastAsia"/>
              </w:rPr>
              <w:t xml:space="preserve">第十五条第一款　</w:t>
            </w:r>
            <w:r w:rsidRPr="007E4775">
              <w:rPr>
                <w:rFonts w:hint="eastAsia"/>
              </w:rPr>
              <w:t>统计调查表应当标明表号、制定机关、批准或者备案文号、有效期限等标志。</w:t>
            </w:r>
          </w:p>
          <w:p w:rsidR="00202FCF" w:rsidRPr="002A4775" w:rsidRDefault="00202FCF" w:rsidP="00202FCF">
            <w:pPr>
              <w:widowControl/>
              <w:spacing w:line="540" w:lineRule="exact"/>
              <w:ind w:firstLineChars="200" w:firstLine="422"/>
              <w:jc w:val="left"/>
              <w:rPr>
                <w:rFonts w:asciiTheme="minorEastAsia" w:hAnsiTheme="minorEastAsia" w:cs="宋体" w:hint="eastAsia"/>
                <w:b/>
                <w:kern w:val="0"/>
                <w:szCs w:val="21"/>
              </w:rPr>
            </w:pPr>
            <w:r>
              <w:rPr>
                <w:rFonts w:asciiTheme="minorEastAsia" w:hAnsiTheme="minorEastAsia" w:cs="宋体" w:hint="eastAsia"/>
                <w:b/>
                <w:kern w:val="0"/>
                <w:szCs w:val="21"/>
              </w:rPr>
              <w:t>参照《</w:t>
            </w:r>
            <w:r w:rsidRPr="00202FCF">
              <w:rPr>
                <w:rFonts w:asciiTheme="minorEastAsia" w:hAnsiTheme="minorEastAsia" w:cs="宋体" w:hint="eastAsia"/>
                <w:b/>
                <w:kern w:val="0"/>
                <w:szCs w:val="21"/>
              </w:rPr>
              <w:t>统计调查项目审批管理规定</w:t>
            </w:r>
            <w:r>
              <w:rPr>
                <w:rFonts w:asciiTheme="minorEastAsia" w:hAnsiTheme="minorEastAsia" w:cs="宋体" w:hint="eastAsia"/>
                <w:b/>
                <w:kern w:val="0"/>
                <w:szCs w:val="21"/>
              </w:rPr>
              <w:t>》（</w:t>
            </w:r>
            <w:r>
              <w:rPr>
                <w:rFonts w:asciiTheme="minorEastAsia" w:hAnsiTheme="minorEastAsia" w:cs="宋体"/>
                <w:b/>
                <w:kern w:val="0"/>
                <w:szCs w:val="21"/>
              </w:rPr>
              <w:t>国家统计局</w:t>
            </w:r>
            <w:r>
              <w:rPr>
                <w:rFonts w:asciiTheme="minorEastAsia" w:hAnsiTheme="minorEastAsia" w:cs="宋体" w:hint="eastAsia"/>
                <w:b/>
                <w:kern w:val="0"/>
                <w:szCs w:val="21"/>
              </w:rPr>
              <w:t>2001年3月15日</w:t>
            </w:r>
            <w:r>
              <w:rPr>
                <w:rFonts w:asciiTheme="minorEastAsia" w:hAnsiTheme="minorEastAsia" w:cs="宋体"/>
                <w:b/>
                <w:kern w:val="0"/>
                <w:szCs w:val="21"/>
              </w:rPr>
              <w:t>制定）</w:t>
            </w:r>
            <w:r>
              <w:rPr>
                <w:rFonts w:asciiTheme="minorEastAsia" w:hAnsiTheme="minorEastAsia" w:cs="宋体" w:hint="eastAsia"/>
                <w:b/>
                <w:kern w:val="0"/>
                <w:szCs w:val="21"/>
              </w:rPr>
              <w:t>一、</w:t>
            </w:r>
            <w:r>
              <w:rPr>
                <w:rFonts w:asciiTheme="minorEastAsia" w:hAnsiTheme="minorEastAsia" w:cs="宋体"/>
                <w:b/>
                <w:kern w:val="0"/>
                <w:szCs w:val="21"/>
              </w:rPr>
              <w:t>管理</w:t>
            </w:r>
            <w:r>
              <w:rPr>
                <w:rFonts w:asciiTheme="minorEastAsia" w:hAnsiTheme="minorEastAsia" w:cs="宋体" w:hint="eastAsia"/>
                <w:b/>
                <w:kern w:val="0"/>
                <w:szCs w:val="21"/>
              </w:rPr>
              <w:t>范围：（</w:t>
            </w:r>
            <w:r>
              <w:rPr>
                <w:rFonts w:asciiTheme="minorEastAsia" w:hAnsiTheme="minorEastAsia" w:cs="宋体"/>
                <w:b/>
                <w:kern w:val="0"/>
                <w:szCs w:val="21"/>
              </w:rPr>
              <w:t>二）按</w:t>
            </w:r>
            <w:r>
              <w:rPr>
                <w:rFonts w:asciiTheme="minorEastAsia" w:hAnsiTheme="minorEastAsia" w:cs="宋体" w:hint="eastAsia"/>
                <w:b/>
                <w:kern w:val="0"/>
                <w:szCs w:val="21"/>
              </w:rPr>
              <w:t>调查</w:t>
            </w:r>
            <w:r>
              <w:rPr>
                <w:rFonts w:asciiTheme="minorEastAsia" w:hAnsiTheme="minorEastAsia" w:cs="宋体"/>
                <w:b/>
                <w:kern w:val="0"/>
                <w:szCs w:val="21"/>
              </w:rPr>
              <w:t>组织形式</w:t>
            </w:r>
            <w:r>
              <w:rPr>
                <w:rFonts w:asciiTheme="minorEastAsia" w:hAnsiTheme="minorEastAsia" w:cs="宋体" w:hint="eastAsia"/>
                <w:b/>
                <w:kern w:val="0"/>
                <w:szCs w:val="21"/>
              </w:rPr>
              <w:t>分：</w:t>
            </w:r>
            <w:r w:rsidRPr="00202FCF">
              <w:rPr>
                <w:rFonts w:asciiTheme="minorEastAsia" w:hAnsiTheme="minorEastAsia" w:cs="宋体" w:hint="eastAsia"/>
                <w:kern w:val="0"/>
                <w:szCs w:val="21"/>
              </w:rPr>
              <w:t>3、委托调查：指接受国务院各部门以及有关事业单位或社会团体委托进行的各种统计调查（包括无偿调查和有偿调查）。</w:t>
            </w:r>
            <w:r w:rsidRPr="007E4775">
              <w:rPr>
                <w:rFonts w:asciiTheme="minorEastAsia" w:hAnsiTheme="minorEastAsia" w:cs="宋体" w:hint="eastAsia"/>
                <w:kern w:val="0"/>
                <w:szCs w:val="21"/>
                <w:u w:val="single"/>
              </w:rPr>
              <w:t>委托调查分为“强制性调查”和“非强制性调查”。“非强制性调查”，被调查者可根据自愿原则进行填报或回答。“非强制性调查”必须在调查表上</w:t>
            </w:r>
            <w:proofErr w:type="gramStart"/>
            <w:r w:rsidRPr="007E4775">
              <w:rPr>
                <w:rFonts w:asciiTheme="minorEastAsia" w:hAnsiTheme="minorEastAsia" w:cs="宋体" w:hint="eastAsia"/>
                <w:kern w:val="0"/>
                <w:szCs w:val="21"/>
                <w:u w:val="single"/>
              </w:rPr>
              <w:t>作出</w:t>
            </w:r>
            <w:proofErr w:type="gramEnd"/>
            <w:r w:rsidRPr="007E4775">
              <w:rPr>
                <w:rFonts w:asciiTheme="minorEastAsia" w:hAnsiTheme="minorEastAsia" w:cs="宋体" w:hint="eastAsia"/>
                <w:kern w:val="0"/>
                <w:szCs w:val="21"/>
                <w:u w:val="single"/>
              </w:rPr>
              <w:t>明确标志。</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202FCF" w:rsidRPr="002A4775" w:rsidRDefault="00202FCF"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202FCF" w:rsidRPr="002A4775" w:rsidRDefault="00202FCF"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202FCF" w:rsidRPr="00DD6EB0" w:rsidRDefault="00202FCF"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202FCF" w:rsidRPr="002A4775" w:rsidRDefault="00202FCF"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202FCF" w:rsidRDefault="00202FCF" w:rsidP="00FB5F0F">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10</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第十条</w:t>
            </w:r>
            <w:r w:rsidRPr="002A4775">
              <w:rPr>
                <w:rFonts w:asciiTheme="minorEastAsia" w:hAnsiTheme="minorEastAsia" w:cs="宋体" w:hint="eastAsia"/>
                <w:kern w:val="0"/>
                <w:szCs w:val="21"/>
              </w:rPr>
              <w:t xml:space="preserve">　通过抽样调查、重点调查可以满足统计调查需要的，不得制发全面统计报表；通过一次性统计调查可以满足需要的，不得进行经常性统计调查；通过国家机关有关资料可以满足统计调查需要的，不得要求统计调查对象重复填报统计资料。</w:t>
            </w:r>
          </w:p>
        </w:tc>
        <w:tc>
          <w:tcPr>
            <w:tcW w:w="5107" w:type="dxa"/>
          </w:tcPr>
          <w:p w:rsidR="00DD6EB0" w:rsidRDefault="00FB5F0F" w:rsidP="00FB5F0F">
            <w:pPr>
              <w:widowControl/>
              <w:spacing w:line="540" w:lineRule="exact"/>
              <w:ind w:firstLineChars="200" w:firstLine="422"/>
              <w:jc w:val="left"/>
            </w:pPr>
            <w:r>
              <w:rPr>
                <w:rStyle w:val="ac"/>
                <w:rFonts w:hint="eastAsia"/>
              </w:rPr>
              <w:t>《</w:t>
            </w:r>
            <w:r>
              <w:rPr>
                <w:rStyle w:val="ac"/>
              </w:rPr>
              <w:t>统计法》</w:t>
            </w:r>
            <w:r>
              <w:rPr>
                <w:rStyle w:val="ac"/>
                <w:rFonts w:hint="eastAsia"/>
              </w:rPr>
              <w:t>第十一条第三款</w:t>
            </w:r>
            <w:r>
              <w:rPr>
                <w:rFonts w:hint="eastAsia"/>
              </w:rPr>
              <w:t xml:space="preserve">　国家统计调查项目、部门统计调查项目、地方统计调查项目应</w:t>
            </w:r>
            <w:r w:rsidRPr="007E4775">
              <w:rPr>
                <w:rFonts w:hint="eastAsia"/>
                <w:u w:val="single"/>
              </w:rPr>
              <w:t>当明确分工，互相衔接，不得重复</w:t>
            </w:r>
            <w:r>
              <w:rPr>
                <w:rFonts w:hint="eastAsia"/>
              </w:rPr>
              <w:t>。</w:t>
            </w:r>
          </w:p>
          <w:p w:rsidR="00FB5F0F" w:rsidRDefault="00FB5F0F" w:rsidP="00FB5F0F">
            <w:pPr>
              <w:widowControl/>
              <w:spacing w:line="540" w:lineRule="exact"/>
              <w:ind w:firstLineChars="200" w:firstLine="422"/>
              <w:jc w:val="left"/>
            </w:pPr>
            <w:r>
              <w:rPr>
                <w:rStyle w:val="ac"/>
                <w:rFonts w:hint="eastAsia"/>
              </w:rPr>
              <w:t>《</w:t>
            </w:r>
            <w:r>
              <w:rPr>
                <w:rStyle w:val="ac"/>
              </w:rPr>
              <w:t>统计法》</w:t>
            </w:r>
            <w:r>
              <w:rPr>
                <w:rStyle w:val="ac"/>
                <w:rFonts w:hint="eastAsia"/>
              </w:rPr>
              <w:t>第十三条</w:t>
            </w:r>
            <w:r>
              <w:rPr>
                <w:rFonts w:hint="eastAsia"/>
              </w:rPr>
              <w:t xml:space="preserve">　</w:t>
            </w:r>
            <w:r w:rsidRPr="007E4775">
              <w:rPr>
                <w:rFonts w:hint="eastAsia"/>
                <w:u w:val="single"/>
              </w:rPr>
              <w:t>统计调查项目的审批机关应当对调查项目的必要性、可行性、科学性进行审查</w:t>
            </w:r>
            <w:r>
              <w:rPr>
                <w:rFonts w:hint="eastAsia"/>
              </w:rPr>
              <w:t>，对符合法定条件的，</w:t>
            </w:r>
            <w:proofErr w:type="gramStart"/>
            <w:r>
              <w:rPr>
                <w:rFonts w:hint="eastAsia"/>
              </w:rPr>
              <w:t>作出</w:t>
            </w:r>
            <w:proofErr w:type="gramEnd"/>
            <w:r>
              <w:rPr>
                <w:rFonts w:hint="eastAsia"/>
              </w:rPr>
              <w:t>予以批准的书面决定，并公布；对不符合法定条件的，</w:t>
            </w:r>
            <w:proofErr w:type="gramStart"/>
            <w:r>
              <w:rPr>
                <w:rFonts w:hint="eastAsia"/>
              </w:rPr>
              <w:t>作出</w:t>
            </w:r>
            <w:proofErr w:type="gramEnd"/>
            <w:r>
              <w:rPr>
                <w:rFonts w:hint="eastAsia"/>
              </w:rPr>
              <w:t>不予批准的书面决定，并说明理由。</w:t>
            </w:r>
          </w:p>
          <w:p w:rsidR="00FB5F0F" w:rsidRPr="002A4775" w:rsidRDefault="00FB5F0F" w:rsidP="00FB5F0F">
            <w:pPr>
              <w:widowControl/>
              <w:spacing w:line="540" w:lineRule="exact"/>
              <w:ind w:firstLineChars="200" w:firstLine="422"/>
              <w:jc w:val="left"/>
              <w:rPr>
                <w:rFonts w:asciiTheme="minorEastAsia" w:hAnsiTheme="minorEastAsia" w:cs="宋体" w:hint="eastAsia"/>
                <w:b/>
                <w:kern w:val="0"/>
                <w:szCs w:val="21"/>
              </w:rPr>
            </w:pPr>
            <w:r>
              <w:rPr>
                <w:rFonts w:asciiTheme="minorEastAsia" w:hAnsiTheme="minorEastAsia" w:cs="宋体" w:hint="eastAsia"/>
                <w:b/>
                <w:kern w:val="0"/>
                <w:szCs w:val="21"/>
              </w:rPr>
              <w:t>《</w:t>
            </w:r>
            <w:r>
              <w:rPr>
                <w:rFonts w:asciiTheme="minorEastAsia" w:hAnsiTheme="minorEastAsia" w:cs="宋体"/>
                <w:b/>
                <w:kern w:val="0"/>
                <w:szCs w:val="21"/>
              </w:rPr>
              <w:t>统计法》</w:t>
            </w:r>
            <w:r>
              <w:rPr>
                <w:rStyle w:val="ac"/>
                <w:rFonts w:hint="eastAsia"/>
              </w:rPr>
              <w:t>第十六条第一款</w:t>
            </w:r>
            <w:r>
              <w:rPr>
                <w:rFonts w:hint="eastAsia"/>
              </w:rPr>
              <w:t xml:space="preserve">　</w:t>
            </w:r>
            <w:r w:rsidRPr="005D43FD">
              <w:rPr>
                <w:rFonts w:hint="eastAsia"/>
              </w:rPr>
              <w:t>搜集、整理统计资料，</w:t>
            </w:r>
            <w:r w:rsidRPr="005D43FD">
              <w:rPr>
                <w:rFonts w:hint="eastAsia"/>
                <w:u w:val="single"/>
              </w:rPr>
              <w:t>应当以周期性普查为基础，以经常性抽样调查为主体</w:t>
            </w:r>
            <w:r w:rsidRPr="005D43FD">
              <w:rPr>
                <w:rFonts w:hint="eastAsia"/>
              </w:rPr>
              <w:t>，综合运用全面调查、重点调查等方法，并充分利用行政记录等资料。</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7E4775" w:rsidRPr="002A4775" w:rsidRDefault="007E4775"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7E4775" w:rsidRPr="002A4775" w:rsidRDefault="007E4775"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7E4775" w:rsidRPr="00DD6EB0" w:rsidRDefault="007E4775"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7E4775" w:rsidRPr="002A4775" w:rsidRDefault="007E4775"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jc w:val="center"/>
        </w:trPr>
        <w:tc>
          <w:tcPr>
            <w:tcW w:w="744" w:type="dxa"/>
            <w:vAlign w:val="center"/>
          </w:tcPr>
          <w:p w:rsidR="00DD6EB0" w:rsidRPr="007E4775" w:rsidRDefault="007E4775" w:rsidP="007E4775">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11</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第十一条</w:t>
            </w:r>
            <w:r w:rsidRPr="002A4775">
              <w:rPr>
                <w:rFonts w:asciiTheme="minorEastAsia" w:hAnsiTheme="minorEastAsia" w:cs="宋体" w:hint="eastAsia"/>
                <w:kern w:val="0"/>
                <w:szCs w:val="21"/>
              </w:rPr>
              <w:t> 统计部门和其他行政管理部门组织的统计调查，应当按照规定经批准或者备案后方可实施。经批准或者备案的统计调查如有变更，应当按规定程序重新报批或者备案。</w:t>
            </w:r>
          </w:p>
        </w:tc>
        <w:tc>
          <w:tcPr>
            <w:tcW w:w="5107" w:type="dxa"/>
          </w:tcPr>
          <w:p w:rsidR="00DD6EB0" w:rsidRPr="002A4775" w:rsidRDefault="007E4775" w:rsidP="00D76675">
            <w:pPr>
              <w:widowControl/>
              <w:spacing w:line="540" w:lineRule="exact"/>
              <w:jc w:val="left"/>
              <w:rPr>
                <w:rFonts w:asciiTheme="minorEastAsia" w:hAnsiTheme="minorEastAsia" w:cs="宋体" w:hint="eastAsia"/>
                <w:b/>
                <w:kern w:val="0"/>
                <w:szCs w:val="21"/>
              </w:rPr>
            </w:pPr>
            <w:r>
              <w:rPr>
                <w:rFonts w:asciiTheme="minorEastAsia" w:hAnsiTheme="minorEastAsia" w:cs="宋体" w:hint="eastAsia"/>
                <w:b/>
                <w:kern w:val="0"/>
                <w:szCs w:val="21"/>
              </w:rPr>
              <w:t xml:space="preserve">    《</w:t>
            </w:r>
            <w:r>
              <w:rPr>
                <w:rFonts w:asciiTheme="minorEastAsia" w:hAnsiTheme="minorEastAsia" w:cs="宋体"/>
                <w:b/>
                <w:kern w:val="0"/>
                <w:szCs w:val="21"/>
              </w:rPr>
              <w:t>统计法》第十二条第三款</w:t>
            </w:r>
            <w:r>
              <w:rPr>
                <w:rFonts w:asciiTheme="minorEastAsia" w:hAnsiTheme="minorEastAsia" w:cs="宋体" w:hint="eastAsia"/>
                <w:b/>
                <w:kern w:val="0"/>
                <w:szCs w:val="21"/>
              </w:rPr>
              <w:t xml:space="preserve">  </w:t>
            </w:r>
            <w:r>
              <w:rPr>
                <w:rFonts w:hint="eastAsia"/>
              </w:rPr>
              <w:t>地方统计调查项目由县级以上地方人民政府统计机构和有关部门分别制定或者共同制定。其中，由省级人民政府统计机构单独制定或者和有关部门共同制定的，报国家统计局审批；</w:t>
            </w:r>
            <w:r w:rsidRPr="007E4775">
              <w:rPr>
                <w:rFonts w:hint="eastAsia"/>
                <w:u w:val="single"/>
              </w:rPr>
              <w:t>由省级以下人民政府统计机构单独制定或者和有关部门共同制定的，报省级人民政府统计机构审批；由县级以上地方人民政府有关部门制定的，报本级人民政府统计机构审批。</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DD6EB0" w:rsidRPr="002A4775" w:rsidTr="00466D56">
        <w:trPr>
          <w:cantSplit/>
          <w:trHeight w:val="3895"/>
          <w:jc w:val="center"/>
        </w:trPr>
        <w:tc>
          <w:tcPr>
            <w:tcW w:w="744" w:type="dxa"/>
            <w:vAlign w:val="center"/>
          </w:tcPr>
          <w:p w:rsidR="00DD6EB0" w:rsidRPr="002A4775" w:rsidRDefault="007E4775" w:rsidP="007E4775">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12</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第十二条</w:t>
            </w:r>
            <w:r w:rsidRPr="002A4775">
              <w:rPr>
                <w:rFonts w:asciiTheme="minorEastAsia" w:hAnsiTheme="minorEastAsia" w:cs="宋体" w:hint="eastAsia"/>
                <w:kern w:val="0"/>
                <w:szCs w:val="21"/>
              </w:rPr>
              <w:t>  实行统计调查项目公告制度。统计部门应当将批准或者备案的统计调查项目在实施前通过报纸、互联网或者其他方式向社会公告。</w:t>
            </w:r>
          </w:p>
        </w:tc>
        <w:tc>
          <w:tcPr>
            <w:tcW w:w="5107" w:type="dxa"/>
          </w:tcPr>
          <w:p w:rsidR="00DD6EB0" w:rsidRPr="002A4775" w:rsidRDefault="007E4775" w:rsidP="007E4775">
            <w:pPr>
              <w:widowControl/>
              <w:spacing w:line="540" w:lineRule="exact"/>
              <w:ind w:firstLineChars="200" w:firstLine="422"/>
              <w:jc w:val="left"/>
              <w:rPr>
                <w:rFonts w:asciiTheme="minorEastAsia" w:hAnsiTheme="minorEastAsia" w:cs="宋体"/>
                <w:b/>
                <w:kern w:val="0"/>
                <w:szCs w:val="21"/>
              </w:rPr>
            </w:pPr>
            <w:r>
              <w:rPr>
                <w:rStyle w:val="ac"/>
                <w:rFonts w:hint="eastAsia"/>
              </w:rPr>
              <w:t>《</w:t>
            </w:r>
            <w:r>
              <w:rPr>
                <w:rStyle w:val="ac"/>
              </w:rPr>
              <w:t>统计法》</w:t>
            </w:r>
            <w:r>
              <w:rPr>
                <w:rStyle w:val="ac"/>
                <w:rFonts w:hint="eastAsia"/>
              </w:rPr>
              <w:t>第十三条</w:t>
            </w:r>
            <w:r>
              <w:rPr>
                <w:rFonts w:hint="eastAsia"/>
              </w:rPr>
              <w:t xml:space="preserve">　统计调查项目的审批机关应当对调查项目的必要性、可行性、科学性进行审查，</w:t>
            </w:r>
            <w:r w:rsidRPr="007E4775">
              <w:rPr>
                <w:rFonts w:hint="eastAsia"/>
                <w:u w:val="single"/>
              </w:rPr>
              <w:t>对符合法定条件的，</w:t>
            </w:r>
            <w:proofErr w:type="gramStart"/>
            <w:r w:rsidRPr="007E4775">
              <w:rPr>
                <w:rFonts w:hint="eastAsia"/>
                <w:u w:val="single"/>
              </w:rPr>
              <w:t>作出</w:t>
            </w:r>
            <w:proofErr w:type="gramEnd"/>
            <w:r w:rsidRPr="007E4775">
              <w:rPr>
                <w:rFonts w:hint="eastAsia"/>
                <w:u w:val="single"/>
              </w:rPr>
              <w:t>予以批准的书面决定，并公布</w:t>
            </w:r>
            <w:r>
              <w:rPr>
                <w:rFonts w:hint="eastAsia"/>
              </w:rPr>
              <w:t>；对不符合法定条件的，</w:t>
            </w:r>
            <w:proofErr w:type="gramStart"/>
            <w:r>
              <w:rPr>
                <w:rFonts w:hint="eastAsia"/>
              </w:rPr>
              <w:t>作出</w:t>
            </w:r>
            <w:proofErr w:type="gramEnd"/>
            <w:r>
              <w:rPr>
                <w:rFonts w:hint="eastAsia"/>
              </w:rPr>
              <w:t>不予批准的书面决定，并说明理由。</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5D43FD" w:rsidRPr="002A4775" w:rsidRDefault="005D43FD"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5D43FD" w:rsidRPr="002A4775" w:rsidRDefault="005D43FD"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5D43FD" w:rsidRPr="00DD6EB0" w:rsidRDefault="005D43FD"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5D43FD" w:rsidRPr="002A4775" w:rsidRDefault="005D43FD"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jc w:val="center"/>
        </w:trPr>
        <w:tc>
          <w:tcPr>
            <w:tcW w:w="744" w:type="dxa"/>
            <w:vAlign w:val="center"/>
          </w:tcPr>
          <w:p w:rsidR="00DD6EB0" w:rsidRPr="005D43FD" w:rsidRDefault="005D43FD" w:rsidP="005D43FD">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13</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第十三条</w:t>
            </w:r>
            <w:r w:rsidRPr="002A4775">
              <w:rPr>
                <w:rFonts w:asciiTheme="minorEastAsia" w:hAnsiTheme="minorEastAsia" w:cs="宋体" w:hint="eastAsia"/>
                <w:kern w:val="0"/>
                <w:szCs w:val="21"/>
              </w:rPr>
              <w:t>  统计部门和其他行政管理部门可以委托统计代理机构实施统计调查；统计调查对象可以委托统计代理机构代理统计业务。法律、法规另有规定的，从其规定。</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统计部门和其他行政管理部门委托统计代理机构实施统计调查的，应当按照有关规定纳入政府采购管理。</w:t>
            </w:r>
          </w:p>
        </w:tc>
        <w:tc>
          <w:tcPr>
            <w:tcW w:w="5107" w:type="dxa"/>
          </w:tcPr>
          <w:p w:rsidR="00DD6EB0" w:rsidRPr="002A4775" w:rsidRDefault="005D43FD" w:rsidP="00D76675">
            <w:pPr>
              <w:widowControl/>
              <w:spacing w:line="540" w:lineRule="exact"/>
              <w:jc w:val="left"/>
              <w:rPr>
                <w:rFonts w:asciiTheme="minorEastAsia" w:hAnsiTheme="minorEastAsia" w:cs="宋体"/>
                <w:b/>
                <w:kern w:val="0"/>
                <w:szCs w:val="21"/>
              </w:rPr>
            </w:pPr>
            <w:r>
              <w:rPr>
                <w:rFonts w:asciiTheme="minorEastAsia" w:hAnsiTheme="minorEastAsia" w:cs="宋体" w:hint="eastAsia"/>
                <w:b/>
                <w:kern w:val="0"/>
                <w:szCs w:val="21"/>
              </w:rPr>
              <w:t xml:space="preserve">    无</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DD6EB0" w:rsidRPr="002A4775" w:rsidTr="00466D56">
        <w:trPr>
          <w:cantSplit/>
          <w:trHeight w:val="4426"/>
          <w:jc w:val="center"/>
        </w:trPr>
        <w:tc>
          <w:tcPr>
            <w:tcW w:w="744" w:type="dxa"/>
            <w:vAlign w:val="center"/>
          </w:tcPr>
          <w:p w:rsidR="00DD6EB0" w:rsidRPr="002A4775" w:rsidRDefault="005D43FD" w:rsidP="005D43FD">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14</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第十四条</w:t>
            </w:r>
            <w:r w:rsidRPr="002A4775">
              <w:rPr>
                <w:rFonts w:asciiTheme="minorEastAsia" w:hAnsiTheme="minorEastAsia" w:cs="宋体" w:hint="eastAsia"/>
                <w:kern w:val="0"/>
                <w:szCs w:val="21"/>
              </w:rPr>
              <w:t>  实行在地统计制度。市统计部门组织的统计调查，统计调查对象应当向所在地的区统计部门提供统计资料。统计制度另有规定的，从其规定。</w:t>
            </w:r>
          </w:p>
        </w:tc>
        <w:tc>
          <w:tcPr>
            <w:tcW w:w="5107" w:type="dxa"/>
          </w:tcPr>
          <w:p w:rsidR="00DD6EB0" w:rsidRPr="002A4775" w:rsidRDefault="005D43FD" w:rsidP="00D76675">
            <w:pPr>
              <w:widowControl/>
              <w:spacing w:line="540" w:lineRule="exact"/>
              <w:jc w:val="left"/>
              <w:rPr>
                <w:rFonts w:asciiTheme="minorEastAsia" w:hAnsiTheme="minorEastAsia" w:cs="宋体"/>
                <w:b/>
                <w:kern w:val="0"/>
                <w:szCs w:val="21"/>
              </w:rPr>
            </w:pPr>
            <w:r>
              <w:rPr>
                <w:rFonts w:asciiTheme="minorEastAsia" w:hAnsiTheme="minorEastAsia" w:cs="宋体" w:hint="eastAsia"/>
                <w:b/>
                <w:kern w:val="0"/>
                <w:szCs w:val="21"/>
              </w:rPr>
              <w:t xml:space="preserve">    无</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5D43FD" w:rsidRPr="002A4775" w:rsidRDefault="005D43FD"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5D43FD" w:rsidRPr="002A4775" w:rsidRDefault="005D43FD"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5D43FD" w:rsidRPr="00DD6EB0" w:rsidRDefault="005D43FD"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5D43FD" w:rsidRPr="002A4775" w:rsidRDefault="005D43FD"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5D43FD" w:rsidRDefault="005D43FD" w:rsidP="005D43FD">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15</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第十五条</w:t>
            </w:r>
            <w:r w:rsidRPr="002A4775">
              <w:rPr>
                <w:rFonts w:asciiTheme="minorEastAsia" w:hAnsiTheme="minorEastAsia" w:cs="宋体" w:hint="eastAsia"/>
                <w:kern w:val="0"/>
                <w:szCs w:val="21"/>
              </w:rPr>
              <w:t>  统计部门应当建立统计联网直报系统。符合规定的统计调查对象应当按照统计制度规定的内容和时间联网报送统计资料。</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实行联网报送统计资料的，其报送统计资料的时间，以统计联网直报系统记载的时间为准。</w:t>
            </w:r>
          </w:p>
        </w:tc>
        <w:tc>
          <w:tcPr>
            <w:tcW w:w="5107" w:type="dxa"/>
          </w:tcPr>
          <w:p w:rsidR="005D43FD" w:rsidRDefault="005D43FD" w:rsidP="005D43FD">
            <w:pPr>
              <w:widowControl/>
              <w:spacing w:line="540" w:lineRule="exact"/>
              <w:ind w:firstLineChars="200" w:firstLine="422"/>
              <w:jc w:val="left"/>
            </w:pPr>
            <w:r>
              <w:rPr>
                <w:rStyle w:val="ac"/>
                <w:rFonts w:hint="eastAsia"/>
              </w:rPr>
              <w:t>《</w:t>
            </w:r>
            <w:r>
              <w:rPr>
                <w:rStyle w:val="ac"/>
              </w:rPr>
              <w:t>统计法》</w:t>
            </w:r>
            <w:r>
              <w:rPr>
                <w:rStyle w:val="ac"/>
                <w:rFonts w:hint="eastAsia"/>
              </w:rPr>
              <w:t>第五条第二款</w:t>
            </w:r>
            <w:r>
              <w:rPr>
                <w:rStyle w:val="ac"/>
                <w:rFonts w:hint="eastAsia"/>
              </w:rPr>
              <w:t xml:space="preserve">  </w:t>
            </w:r>
            <w:r w:rsidRPr="007E4775">
              <w:rPr>
                <w:rFonts w:hint="eastAsia"/>
              </w:rPr>
              <w:t>国家有计划地加强统计信息化建设，推进统计信息搜集、处理、传输、共享、存储技术和统计数据库体系的现代化。</w:t>
            </w:r>
          </w:p>
          <w:p w:rsidR="00DD6EB0" w:rsidRPr="002A4775" w:rsidRDefault="005D43FD" w:rsidP="005D43FD">
            <w:pPr>
              <w:widowControl/>
              <w:spacing w:line="540" w:lineRule="exact"/>
              <w:jc w:val="left"/>
              <w:rPr>
                <w:rFonts w:asciiTheme="minorEastAsia" w:hAnsiTheme="minorEastAsia" w:cs="宋体"/>
                <w:b/>
                <w:kern w:val="0"/>
                <w:szCs w:val="21"/>
              </w:rPr>
            </w:pPr>
            <w:r>
              <w:rPr>
                <w:rFonts w:hint="eastAsia"/>
              </w:rPr>
              <w:t xml:space="preserve"> </w:t>
            </w:r>
            <w:r w:rsidRPr="009F1BF2">
              <w:rPr>
                <w:rFonts w:hint="eastAsia"/>
                <w:b/>
              </w:rPr>
              <w:t xml:space="preserve"> </w:t>
            </w:r>
            <w:r>
              <w:rPr>
                <w:b/>
              </w:rPr>
              <w:t xml:space="preserve">  </w:t>
            </w:r>
            <w:r w:rsidRPr="009F1BF2">
              <w:rPr>
                <w:rFonts w:hint="eastAsia"/>
                <w:b/>
              </w:rPr>
              <w:t>《</w:t>
            </w:r>
            <w:r w:rsidRPr="009F1BF2">
              <w:rPr>
                <w:b/>
              </w:rPr>
              <w:t>统计法》</w:t>
            </w:r>
            <w:r>
              <w:rPr>
                <w:rStyle w:val="ac"/>
                <w:rFonts w:hint="eastAsia"/>
              </w:rPr>
              <w:t>第十八条</w:t>
            </w:r>
            <w:r>
              <w:rPr>
                <w:rFonts w:hint="eastAsia"/>
              </w:rPr>
              <w:t xml:space="preserve">　县级以上人民政府统计机构根据统计任务的需要，</w:t>
            </w:r>
            <w:r w:rsidRPr="007E4775">
              <w:rPr>
                <w:rFonts w:hint="eastAsia"/>
                <w:u w:val="single"/>
              </w:rPr>
              <w:t>可以在统计调查对象中推广使用计算机网络报送统计资料</w:t>
            </w:r>
            <w:r>
              <w:rPr>
                <w:rFonts w:hint="eastAsia"/>
              </w:rPr>
              <w:t>。</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A01538" w:rsidRPr="00DD6EB0" w:rsidRDefault="00A01538"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2A4775" w:rsidRDefault="005D43FD" w:rsidP="005D43FD">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16</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第十六条</w:t>
            </w:r>
            <w:r w:rsidRPr="002A4775">
              <w:rPr>
                <w:rFonts w:asciiTheme="minorEastAsia" w:hAnsiTheme="minorEastAsia" w:cs="宋体" w:hint="eastAsia"/>
                <w:kern w:val="0"/>
                <w:szCs w:val="21"/>
              </w:rPr>
              <w:t>  工商、税务、财政、人事、民政、公安、质量技术监督、规划、国土、海关等相关部门，以及银行、保险、证券等行业的监管部门，应当按照统计制度要求，向统计部门无偿提供所记录的统计调查对象的统计资料；涉及保密事项的，按照相关规定处理。</w:t>
            </w:r>
          </w:p>
        </w:tc>
        <w:tc>
          <w:tcPr>
            <w:tcW w:w="5107" w:type="dxa"/>
          </w:tcPr>
          <w:p w:rsidR="00A01538" w:rsidRDefault="00A01538" w:rsidP="005D43FD">
            <w:pPr>
              <w:widowControl/>
              <w:spacing w:line="540" w:lineRule="exact"/>
              <w:ind w:firstLineChars="200" w:firstLine="422"/>
              <w:jc w:val="left"/>
            </w:pPr>
            <w:r>
              <w:rPr>
                <w:rStyle w:val="ac"/>
                <w:rFonts w:hint="eastAsia"/>
              </w:rPr>
              <w:t>《</w:t>
            </w:r>
            <w:r>
              <w:rPr>
                <w:rStyle w:val="ac"/>
              </w:rPr>
              <w:t>统计法》</w:t>
            </w:r>
            <w:r>
              <w:rPr>
                <w:rStyle w:val="ac"/>
                <w:rFonts w:hint="eastAsia"/>
              </w:rPr>
              <w:t>第七条</w:t>
            </w:r>
            <w:r>
              <w:rPr>
                <w:rFonts w:hint="eastAsia"/>
              </w:rPr>
              <w:t xml:space="preserve">　</w:t>
            </w:r>
            <w:r w:rsidRPr="00A01538">
              <w:rPr>
                <w:rFonts w:hint="eastAsia"/>
                <w:u w:val="single"/>
              </w:rPr>
              <w:t>国家机关、企业事业单位和其他组织以及个体工商户和个人等统计调查对象，必须依照本法和国家有关规定，真实、准确、完整、及时地提供统计调查所需的资料</w:t>
            </w:r>
            <w:r>
              <w:rPr>
                <w:rFonts w:hint="eastAsia"/>
              </w:rPr>
              <w:t>，不得提供不真实或者不完整的统计资料，不得迟报、拒报统计资料。</w:t>
            </w:r>
          </w:p>
          <w:p w:rsidR="00DD6EB0" w:rsidRPr="002A4775" w:rsidRDefault="00A01538" w:rsidP="00A01538">
            <w:pPr>
              <w:widowControl/>
              <w:spacing w:line="540" w:lineRule="exact"/>
              <w:ind w:firstLineChars="200" w:firstLine="422"/>
              <w:jc w:val="left"/>
              <w:rPr>
                <w:rFonts w:asciiTheme="minorEastAsia" w:hAnsiTheme="minorEastAsia" w:cs="宋体"/>
                <w:b/>
                <w:kern w:val="0"/>
                <w:szCs w:val="21"/>
              </w:rPr>
            </w:pPr>
            <w:r w:rsidRPr="00A01538">
              <w:rPr>
                <w:rFonts w:hint="eastAsia"/>
                <w:b/>
              </w:rPr>
              <w:t>《</w:t>
            </w:r>
            <w:r w:rsidRPr="00A01538">
              <w:rPr>
                <w:b/>
              </w:rPr>
              <w:t>统计法》</w:t>
            </w:r>
            <w:r w:rsidR="005D43FD">
              <w:rPr>
                <w:rStyle w:val="ac"/>
                <w:rFonts w:hint="eastAsia"/>
              </w:rPr>
              <w:t>第二十二条</w:t>
            </w:r>
            <w:r>
              <w:rPr>
                <w:rStyle w:val="ac"/>
                <w:rFonts w:hint="eastAsia"/>
              </w:rPr>
              <w:t>第一款</w:t>
            </w:r>
            <w:r w:rsidR="005D43FD">
              <w:rPr>
                <w:rFonts w:hint="eastAsia"/>
              </w:rPr>
              <w:t xml:space="preserve">　</w:t>
            </w:r>
            <w:r w:rsidR="005D43FD" w:rsidRPr="00A01538">
              <w:rPr>
                <w:rFonts w:hint="eastAsia"/>
                <w:u w:val="single"/>
              </w:rPr>
              <w:t>县级以上人民政府有关部门应当及时向本级人民政府统计机构提供统计所需的行政记录资料和国民经济核算所需的财务资料、财政资料及其他资料</w:t>
            </w:r>
            <w:r w:rsidR="005D43FD">
              <w:rPr>
                <w:rFonts w:hint="eastAsia"/>
              </w:rPr>
              <w:t>，并按照统计调查制度的规定及时向本级人民政府统计机构报送其组织实施统计调查取得的有关资料。</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A01538" w:rsidRPr="00DD6EB0" w:rsidRDefault="00A01538"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A01538" w:rsidRDefault="00A01538" w:rsidP="00A01538">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17</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第十七条</w:t>
            </w:r>
            <w:r w:rsidRPr="002A4775">
              <w:rPr>
                <w:rFonts w:asciiTheme="minorEastAsia" w:hAnsiTheme="minorEastAsia" w:cs="宋体" w:hint="eastAsia"/>
                <w:kern w:val="0"/>
                <w:szCs w:val="21"/>
              </w:rPr>
              <w:t>  统计调查形成的统计资料除依法应当保密的以外，应当通过报纸、互联网或者其他方式及时向社会公布。</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已公布的统计资料，因统计制度、统计方法、计算基础和行政区划变更等原因需要修正的，应当及时公布修正资料并说明原因。</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单位和个人可以向统计部门索取已公布的统计资料。需要收取工本费的，统计部门可以收取工本费，具体项目和标准按照价格主管部门相关规定执行。</w:t>
            </w:r>
          </w:p>
        </w:tc>
        <w:tc>
          <w:tcPr>
            <w:tcW w:w="5107" w:type="dxa"/>
          </w:tcPr>
          <w:p w:rsidR="00A01538" w:rsidRDefault="00A01538" w:rsidP="00A01538">
            <w:pPr>
              <w:widowControl/>
              <w:spacing w:line="540" w:lineRule="exact"/>
              <w:ind w:firstLineChars="200" w:firstLine="422"/>
              <w:jc w:val="left"/>
            </w:pPr>
            <w:r>
              <w:rPr>
                <w:rStyle w:val="ac"/>
                <w:rFonts w:hint="eastAsia"/>
              </w:rPr>
              <w:t>《</w:t>
            </w:r>
            <w:r>
              <w:rPr>
                <w:rStyle w:val="ac"/>
              </w:rPr>
              <w:t>统计法》</w:t>
            </w:r>
            <w:r>
              <w:rPr>
                <w:rStyle w:val="ac"/>
                <w:rFonts w:hint="eastAsia"/>
              </w:rPr>
              <w:t>第二十五条</w:t>
            </w:r>
            <w:r>
              <w:rPr>
                <w:rFonts w:hint="eastAsia"/>
              </w:rPr>
              <w:t xml:space="preserve">　统计调查中获得的能够识别或者推断单个统计调查对象身份的资料，任何单位和个人不得对外提供、泄露，不得用于统计以外的目的。</w:t>
            </w:r>
          </w:p>
          <w:p w:rsidR="00DD6EB0" w:rsidRPr="002A4775" w:rsidRDefault="00A01538" w:rsidP="00A01538">
            <w:pPr>
              <w:widowControl/>
              <w:spacing w:line="540" w:lineRule="exact"/>
              <w:ind w:firstLineChars="200" w:firstLine="422"/>
              <w:jc w:val="left"/>
              <w:rPr>
                <w:rFonts w:asciiTheme="minorEastAsia" w:hAnsiTheme="minorEastAsia" w:cs="宋体"/>
                <w:b/>
                <w:kern w:val="0"/>
                <w:szCs w:val="21"/>
              </w:rPr>
            </w:pPr>
            <w:r>
              <w:rPr>
                <w:rStyle w:val="ac"/>
                <w:rFonts w:hint="eastAsia"/>
              </w:rPr>
              <w:t>《</w:t>
            </w:r>
            <w:r>
              <w:rPr>
                <w:rStyle w:val="ac"/>
              </w:rPr>
              <w:t>统计法》</w:t>
            </w:r>
            <w:r>
              <w:rPr>
                <w:rStyle w:val="ac"/>
                <w:rFonts w:hint="eastAsia"/>
              </w:rPr>
              <w:t>第二十六条</w:t>
            </w:r>
            <w:r>
              <w:rPr>
                <w:rFonts w:hint="eastAsia"/>
              </w:rPr>
              <w:t xml:space="preserve">　县级以上人民政府统计机构和有关部门统计调查取得的统计资料，除依法应当保密的外，应当及时公开，供社会公众查询。</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A01538" w:rsidRPr="00DD6EB0" w:rsidRDefault="00A01538"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A01538" w:rsidRPr="002A4775" w:rsidRDefault="00A01538"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2A4775" w:rsidRDefault="00A01538" w:rsidP="00A01538">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18</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第十八条</w:t>
            </w:r>
            <w:r w:rsidRPr="002A4775">
              <w:rPr>
                <w:rFonts w:asciiTheme="minorEastAsia" w:hAnsiTheme="minorEastAsia" w:cs="宋体" w:hint="eastAsia"/>
                <w:kern w:val="0"/>
                <w:szCs w:val="21"/>
              </w:rPr>
              <w:t>  统计部门应当将统计调查对象的统计违法信息通报有关机构录入相关信用征信系统，供有关单位和个人查询、参考。</w:t>
            </w:r>
          </w:p>
        </w:tc>
        <w:tc>
          <w:tcPr>
            <w:tcW w:w="5107" w:type="dxa"/>
          </w:tcPr>
          <w:p w:rsidR="00DD6EB0" w:rsidRDefault="00A01538" w:rsidP="00A01538">
            <w:pPr>
              <w:widowControl/>
              <w:spacing w:line="540" w:lineRule="exact"/>
              <w:ind w:firstLineChars="200" w:firstLine="422"/>
              <w:jc w:val="left"/>
            </w:pPr>
            <w:r>
              <w:rPr>
                <w:rStyle w:val="ac"/>
                <w:rFonts w:hint="eastAsia"/>
              </w:rPr>
              <w:t>《</w:t>
            </w:r>
            <w:r>
              <w:rPr>
                <w:rStyle w:val="ac"/>
              </w:rPr>
              <w:t>统计法》</w:t>
            </w:r>
            <w:r>
              <w:rPr>
                <w:rStyle w:val="ac"/>
                <w:rFonts w:hint="eastAsia"/>
              </w:rPr>
              <w:t>第四十一条第一款</w:t>
            </w:r>
            <w:r>
              <w:rPr>
                <w:rFonts w:hint="eastAsia"/>
              </w:rPr>
              <w:t xml:space="preserve">　作为统计调查对象的国家机关、企业事业单位或者其他组织有下列行为之一的，由县级以上人民政府统计机构责令改正，给予警告，</w:t>
            </w:r>
            <w:r w:rsidRPr="00A01538">
              <w:rPr>
                <w:rFonts w:hint="eastAsia"/>
                <w:u w:val="single"/>
              </w:rPr>
              <w:t>可以予以通报</w:t>
            </w:r>
            <w:r>
              <w:rPr>
                <w:rFonts w:hint="eastAsia"/>
              </w:rPr>
              <w:t>；</w:t>
            </w:r>
            <w:r>
              <w:t>……</w:t>
            </w:r>
          </w:p>
          <w:p w:rsidR="00A01538" w:rsidRPr="002A4775" w:rsidRDefault="00A01538" w:rsidP="00A01538">
            <w:pPr>
              <w:widowControl/>
              <w:spacing w:line="540" w:lineRule="exact"/>
              <w:ind w:firstLineChars="200" w:firstLine="422"/>
              <w:jc w:val="left"/>
              <w:rPr>
                <w:rFonts w:asciiTheme="minorEastAsia" w:hAnsiTheme="minorEastAsia" w:cs="宋体" w:hint="eastAsia"/>
                <w:b/>
                <w:kern w:val="0"/>
                <w:szCs w:val="21"/>
              </w:rPr>
            </w:pPr>
            <w:r w:rsidRPr="00A01538">
              <w:rPr>
                <w:rFonts w:hint="eastAsia"/>
                <w:b/>
              </w:rPr>
              <w:t>《</w:t>
            </w:r>
            <w:r w:rsidRPr="00A01538">
              <w:rPr>
                <w:b/>
              </w:rPr>
              <w:t>统计法》</w:t>
            </w:r>
            <w:r w:rsidRPr="00A01538">
              <w:rPr>
                <w:rStyle w:val="ac"/>
                <w:rFonts w:hint="eastAsia"/>
              </w:rPr>
              <w:t>第四十二条第一款</w:t>
            </w:r>
            <w:r>
              <w:rPr>
                <w:rFonts w:hint="eastAsia"/>
              </w:rPr>
              <w:t xml:space="preserve">　作为统计调查对象的国家机关、企业事业单位或者其他组织迟报统计资料，或者未按照国家有关规定设置原始记录、统计台账的，由县级以上人民政府统计机构</w:t>
            </w:r>
            <w:r w:rsidRPr="00A01538">
              <w:rPr>
                <w:rFonts w:hint="eastAsia"/>
                <w:u w:val="single"/>
              </w:rPr>
              <w:t>责令改正，给予警告。</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9F4AB2" w:rsidRPr="002A4775" w:rsidRDefault="009F4AB2"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9F4AB2" w:rsidRPr="002A4775" w:rsidRDefault="009F4AB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9F4AB2" w:rsidRPr="00DD6EB0" w:rsidRDefault="009F4AB2"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9F4AB2" w:rsidRPr="002A4775" w:rsidRDefault="009F4AB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9F4AB2" w:rsidRDefault="009F4AB2" w:rsidP="009F4AB2">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19</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第十九条</w:t>
            </w:r>
            <w:r w:rsidRPr="002A4775">
              <w:rPr>
                <w:rFonts w:asciiTheme="minorEastAsia" w:hAnsiTheme="minorEastAsia" w:cs="宋体" w:hint="eastAsia"/>
                <w:kern w:val="0"/>
                <w:szCs w:val="21"/>
              </w:rPr>
              <w:t xml:space="preserve">　统计调查对象应当按照法律、法规的规定如实提供统计资料，不得虚报、瞒报、拒报、迟报，不得伪造、篡改。</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统计调查对象依法享有知情权；对违法的统计调查有权拒绝并举报；合法权益受到侵害的，有权要求损害赔偿。</w:t>
            </w:r>
          </w:p>
        </w:tc>
        <w:tc>
          <w:tcPr>
            <w:tcW w:w="5107" w:type="dxa"/>
          </w:tcPr>
          <w:p w:rsidR="00DD6EB0" w:rsidRDefault="00A01538" w:rsidP="00A01538">
            <w:pPr>
              <w:widowControl/>
              <w:spacing w:line="540" w:lineRule="exact"/>
              <w:ind w:firstLineChars="200" w:firstLine="422"/>
              <w:jc w:val="left"/>
              <w:rPr>
                <w:u w:val="single"/>
              </w:rPr>
            </w:pPr>
            <w:r>
              <w:rPr>
                <w:rStyle w:val="ac"/>
                <w:rFonts w:hint="eastAsia"/>
              </w:rPr>
              <w:t>《</w:t>
            </w:r>
            <w:r>
              <w:rPr>
                <w:rStyle w:val="ac"/>
              </w:rPr>
              <w:t>统计法》</w:t>
            </w:r>
            <w:r>
              <w:rPr>
                <w:rStyle w:val="ac"/>
                <w:rFonts w:hint="eastAsia"/>
              </w:rPr>
              <w:t>第七条</w:t>
            </w:r>
            <w:r>
              <w:rPr>
                <w:rFonts w:hint="eastAsia"/>
              </w:rPr>
              <w:t xml:space="preserve">　国家机关、企业事业单位和其他组织以及个体工商户和个人等统计调查对象，必须依照本法和国家有关规定，</w:t>
            </w:r>
            <w:r w:rsidRPr="00A01538">
              <w:rPr>
                <w:rFonts w:hint="eastAsia"/>
                <w:u w:val="single"/>
              </w:rPr>
              <w:t>真实、准确、完整、及时地提供统计调查所需的资料，不得提供不真实或者不完整的统计资料，不得迟报、拒报统计资料。</w:t>
            </w:r>
          </w:p>
          <w:p w:rsidR="009F4AB2" w:rsidRDefault="009F4AB2" w:rsidP="009F4AB2">
            <w:pPr>
              <w:widowControl/>
              <w:spacing w:line="540" w:lineRule="exact"/>
              <w:ind w:firstLineChars="200" w:firstLine="422"/>
              <w:jc w:val="left"/>
              <w:rPr>
                <w:rStyle w:val="ac"/>
              </w:rPr>
            </w:pPr>
            <w:r>
              <w:rPr>
                <w:rStyle w:val="ac"/>
                <w:rFonts w:hint="eastAsia"/>
              </w:rPr>
              <w:t>《</w:t>
            </w:r>
            <w:r>
              <w:rPr>
                <w:rStyle w:val="ac"/>
              </w:rPr>
              <w:t>统计法》</w:t>
            </w:r>
            <w:r>
              <w:rPr>
                <w:rStyle w:val="ac"/>
                <w:rFonts w:hint="eastAsia"/>
              </w:rPr>
              <w:t xml:space="preserve">第十五条第二款　</w:t>
            </w:r>
            <w:r w:rsidRPr="009F4AB2">
              <w:rPr>
                <w:rFonts w:hint="eastAsia"/>
                <w:u w:val="single"/>
              </w:rPr>
              <w:t>对未标明前款规定的标志或者超过有效期限的统计调查表，统计调查对象有权拒绝填报</w:t>
            </w:r>
            <w:r>
              <w:rPr>
                <w:rFonts w:hint="eastAsia"/>
              </w:rPr>
              <w:t>；县级以上人民政府统计机构应当依法责令停止有关统计调查活动。</w:t>
            </w:r>
          </w:p>
          <w:p w:rsidR="009F4AB2" w:rsidRPr="009F4AB2" w:rsidRDefault="009F4AB2" w:rsidP="009F4AB2">
            <w:pPr>
              <w:widowControl/>
              <w:spacing w:line="540" w:lineRule="exact"/>
              <w:ind w:firstLineChars="200" w:firstLine="422"/>
              <w:jc w:val="left"/>
              <w:rPr>
                <w:rFonts w:asciiTheme="minorEastAsia" w:hAnsiTheme="minorEastAsia" w:cs="宋体" w:hint="eastAsia"/>
                <w:b/>
                <w:kern w:val="0"/>
                <w:szCs w:val="21"/>
              </w:rPr>
            </w:pPr>
            <w:r>
              <w:rPr>
                <w:rStyle w:val="ac"/>
                <w:rFonts w:hint="eastAsia"/>
              </w:rPr>
              <w:t>《</w:t>
            </w:r>
            <w:r>
              <w:rPr>
                <w:rStyle w:val="ac"/>
              </w:rPr>
              <w:t>统计法》</w:t>
            </w:r>
            <w:r>
              <w:rPr>
                <w:rStyle w:val="ac"/>
                <w:rFonts w:hint="eastAsia"/>
              </w:rPr>
              <w:t>第三十条第二款</w:t>
            </w:r>
            <w:r>
              <w:rPr>
                <w:rFonts w:hint="eastAsia"/>
              </w:rPr>
              <w:t xml:space="preserve">　统计人员进行统计调查时，应当出示县级以上人民政府统计机构或者有关部门颁发的工作证件；</w:t>
            </w:r>
            <w:r w:rsidRPr="009F4AB2">
              <w:rPr>
                <w:rFonts w:hint="eastAsia"/>
                <w:u w:val="single"/>
              </w:rPr>
              <w:t>未出示的，统计调查对象有权拒绝调查。</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466D56">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9F4AB2" w:rsidRPr="002A4775" w:rsidRDefault="009F4AB2"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9F4AB2" w:rsidRPr="002A4775" w:rsidRDefault="009F4AB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9F4AB2" w:rsidRPr="00DD6EB0" w:rsidRDefault="009F4AB2"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9F4AB2" w:rsidRPr="002A4775" w:rsidRDefault="009F4AB2"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DD6EB0" w:rsidRPr="002A4775" w:rsidTr="00466D56">
        <w:trPr>
          <w:cantSplit/>
          <w:trHeight w:val="8228"/>
          <w:jc w:val="center"/>
        </w:trPr>
        <w:tc>
          <w:tcPr>
            <w:tcW w:w="744" w:type="dxa"/>
            <w:vAlign w:val="center"/>
          </w:tcPr>
          <w:p w:rsidR="00DD6EB0" w:rsidRPr="009F4AB2" w:rsidRDefault="009F4AB2" w:rsidP="009F4AB2">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20</w:t>
            </w:r>
            <w:r w:rsidR="00466D56">
              <w:rPr>
                <w:rFonts w:asciiTheme="minorEastAsia" w:hAnsiTheme="minorEastAsia" w:cs="宋体" w:hint="eastAsia"/>
                <w:b/>
                <w:kern w:val="0"/>
                <w:szCs w:val="21"/>
              </w:rPr>
              <w:t>（1）</w:t>
            </w:r>
          </w:p>
        </w:tc>
        <w:tc>
          <w:tcPr>
            <w:tcW w:w="4373" w:type="dxa"/>
            <w:shd w:val="clear" w:color="auto" w:fill="auto"/>
          </w:tcPr>
          <w:p w:rsidR="00DD6EB0" w:rsidRPr="002A4775" w:rsidRDefault="00DD6EB0" w:rsidP="00D76675">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第二十条</w:t>
            </w:r>
            <w:r w:rsidRPr="002A4775">
              <w:rPr>
                <w:rFonts w:asciiTheme="minorEastAsia" w:hAnsiTheme="minorEastAsia" w:cs="宋体" w:hint="eastAsia"/>
                <w:kern w:val="0"/>
                <w:szCs w:val="21"/>
              </w:rPr>
              <w:t>  统计调查对象违反本条例义务性统计调查规定，有下列行为之一的，由统计部门责令改正，对单位可以并处五千元以上五万元以下罚款；对个人可以并处五百元以上二千元以下罚款：</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（一）虚报、瞒报、拒报统计资料的；</w:t>
            </w:r>
          </w:p>
          <w:p w:rsidR="00DD6EB0" w:rsidRPr="002A4775" w:rsidRDefault="00DD6EB0" w:rsidP="00D76675">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（二）一年内两次以上迟报统计资料的；</w:t>
            </w:r>
          </w:p>
          <w:p w:rsidR="00DD6EB0" w:rsidRPr="002A4775" w:rsidRDefault="00DD6EB0" w:rsidP="00D76675">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（三）伪造、篡改、转移、隐匿、毁弃、拒绝提供原始记录和凭证、统计台帐及其他相关证明和资料的。</w:t>
            </w:r>
          </w:p>
        </w:tc>
        <w:tc>
          <w:tcPr>
            <w:tcW w:w="5107" w:type="dxa"/>
          </w:tcPr>
          <w:p w:rsidR="009F4AB2" w:rsidRDefault="009F4AB2" w:rsidP="009F4AB2">
            <w:pPr>
              <w:widowControl/>
              <w:spacing w:line="240" w:lineRule="atLeast"/>
              <w:ind w:firstLineChars="200" w:firstLine="422"/>
              <w:jc w:val="left"/>
            </w:pPr>
            <w:r w:rsidRPr="009F4AB2">
              <w:rPr>
                <w:rStyle w:val="ac"/>
                <w:rFonts w:hint="eastAsia"/>
              </w:rPr>
              <w:t>《</w:t>
            </w:r>
            <w:r w:rsidRPr="009F4AB2">
              <w:rPr>
                <w:rStyle w:val="ac"/>
              </w:rPr>
              <w:t>统计法》</w:t>
            </w:r>
            <w:r w:rsidRPr="009F4AB2">
              <w:rPr>
                <w:rStyle w:val="ac"/>
                <w:rFonts w:hint="eastAsia"/>
              </w:rPr>
              <w:t>第四十一条</w:t>
            </w:r>
            <w:r w:rsidRPr="009F4AB2">
              <w:rPr>
                <w:rFonts w:hint="eastAsia"/>
              </w:rPr>
              <w:t xml:space="preserve">　作为统计调查对象的国家机关、企业事业单位或者其他组织有下列行为之一的，由县级以上人民政府统计机构责令改正，给予警告，可以予以通报；其直接负责的主管人员和其他直接责任人员属于国家工作人员的，由任免机关或者监察机关依法给予处分：</w:t>
            </w:r>
          </w:p>
          <w:p w:rsidR="009F4AB2" w:rsidRPr="00466D56" w:rsidRDefault="009F4AB2" w:rsidP="009F4AB2">
            <w:pPr>
              <w:widowControl/>
              <w:spacing w:line="240" w:lineRule="atLeast"/>
              <w:ind w:firstLineChars="200" w:firstLine="420"/>
              <w:jc w:val="left"/>
              <w:rPr>
                <w:u w:val="single"/>
              </w:rPr>
            </w:pPr>
            <w:r w:rsidRPr="00466D56">
              <w:rPr>
                <w:rFonts w:hint="eastAsia"/>
                <w:u w:val="single"/>
              </w:rPr>
              <w:t>（一）拒绝提供统计资料或者经催报后仍未按时提供统计资料的；</w:t>
            </w:r>
            <w:r w:rsidRPr="00466D56">
              <w:rPr>
                <w:u w:val="single"/>
              </w:rPr>
              <w:t>……</w:t>
            </w:r>
          </w:p>
          <w:p w:rsidR="00466D56" w:rsidRDefault="009F4AB2" w:rsidP="009F4AB2">
            <w:pPr>
              <w:widowControl/>
              <w:spacing w:line="240" w:lineRule="atLeast"/>
              <w:ind w:firstLineChars="200" w:firstLine="420"/>
              <w:jc w:val="left"/>
            </w:pPr>
            <w:r w:rsidRPr="00466D56">
              <w:rPr>
                <w:rFonts w:hint="eastAsia"/>
                <w:u w:val="single"/>
              </w:rPr>
              <w:t>（五）转移、隐匿、篡改、毁弃或者拒绝提供原始记录和凭证、统计台账、统计调查表及其他相关证明和资料的。</w:t>
            </w:r>
          </w:p>
          <w:p w:rsidR="009F4AB2" w:rsidRDefault="009F4AB2" w:rsidP="009F4AB2">
            <w:pPr>
              <w:widowControl/>
              <w:spacing w:line="240" w:lineRule="atLeast"/>
              <w:ind w:firstLineChars="200" w:firstLine="420"/>
              <w:jc w:val="left"/>
            </w:pPr>
            <w:r w:rsidRPr="009F4AB2">
              <w:rPr>
                <w:rFonts w:hint="eastAsia"/>
              </w:rPr>
              <w:t>企业事业单位或者其他组织有前款所</w:t>
            </w:r>
            <w:proofErr w:type="gramStart"/>
            <w:r w:rsidRPr="009F4AB2">
              <w:rPr>
                <w:rFonts w:hint="eastAsia"/>
              </w:rPr>
              <w:t>列行</w:t>
            </w:r>
            <w:proofErr w:type="gramEnd"/>
            <w:r w:rsidRPr="009F4AB2">
              <w:rPr>
                <w:rFonts w:hint="eastAsia"/>
              </w:rPr>
              <w:t>为之一的，可以</w:t>
            </w:r>
            <w:r w:rsidRPr="00466D56">
              <w:rPr>
                <w:rFonts w:hint="eastAsia"/>
                <w:u w:val="single"/>
              </w:rPr>
              <w:t>并处五万元以下的罚款</w:t>
            </w:r>
            <w:r w:rsidRPr="009F4AB2">
              <w:rPr>
                <w:rFonts w:hint="eastAsia"/>
              </w:rPr>
              <w:t>；情节严重的，</w:t>
            </w:r>
            <w:r w:rsidRPr="00466D56">
              <w:rPr>
                <w:rFonts w:hint="eastAsia"/>
                <w:u w:val="single"/>
              </w:rPr>
              <w:t>并处五万元以上二十万元以下的罚款</w:t>
            </w:r>
            <w:r w:rsidRPr="009F4AB2">
              <w:rPr>
                <w:rFonts w:hint="eastAsia"/>
              </w:rPr>
              <w:t>。</w:t>
            </w:r>
          </w:p>
          <w:p w:rsidR="00DD6EB0" w:rsidRDefault="009F4AB2" w:rsidP="009F4AB2">
            <w:pPr>
              <w:widowControl/>
              <w:spacing w:line="240" w:lineRule="atLeast"/>
              <w:ind w:firstLineChars="200" w:firstLine="420"/>
              <w:jc w:val="left"/>
            </w:pPr>
            <w:r w:rsidRPr="009F4AB2">
              <w:rPr>
                <w:rFonts w:hint="eastAsia"/>
              </w:rPr>
              <w:t>个体工商户有本条第一款所</w:t>
            </w:r>
            <w:proofErr w:type="gramStart"/>
            <w:r w:rsidRPr="009F4AB2">
              <w:rPr>
                <w:rFonts w:hint="eastAsia"/>
              </w:rPr>
              <w:t>列行</w:t>
            </w:r>
            <w:proofErr w:type="gramEnd"/>
            <w:r w:rsidRPr="009F4AB2">
              <w:rPr>
                <w:rFonts w:hint="eastAsia"/>
              </w:rPr>
              <w:t>为之一的，由县级以上人民政府统计机构责令改正，给予警告，</w:t>
            </w:r>
            <w:r w:rsidRPr="00466D56">
              <w:rPr>
                <w:rFonts w:hint="eastAsia"/>
                <w:u w:val="single"/>
              </w:rPr>
              <w:t>可以并处一万元以下的罚款</w:t>
            </w:r>
            <w:r w:rsidRPr="009F4AB2">
              <w:rPr>
                <w:rFonts w:hint="eastAsia"/>
              </w:rPr>
              <w:t>。</w:t>
            </w:r>
          </w:p>
          <w:p w:rsidR="009F4AB2" w:rsidRDefault="009F4AB2" w:rsidP="009F4AB2">
            <w:pPr>
              <w:widowControl/>
              <w:spacing w:line="240" w:lineRule="atLeast"/>
              <w:ind w:firstLineChars="200" w:firstLine="422"/>
              <w:jc w:val="left"/>
            </w:pPr>
            <w:r>
              <w:rPr>
                <w:rStyle w:val="ac"/>
                <w:rFonts w:hint="eastAsia"/>
              </w:rPr>
              <w:t>《</w:t>
            </w:r>
            <w:r>
              <w:rPr>
                <w:rStyle w:val="ac"/>
              </w:rPr>
              <w:t>统计法》</w:t>
            </w:r>
            <w:r>
              <w:rPr>
                <w:rStyle w:val="ac"/>
                <w:rFonts w:hint="eastAsia"/>
              </w:rPr>
              <w:t>第四十二条</w:t>
            </w:r>
            <w:r>
              <w:rPr>
                <w:rFonts w:hint="eastAsia"/>
              </w:rPr>
              <w:t xml:space="preserve">　作为统计调查对象的国家机关、企业事业单位或者其他组织迟报统计资料，或者未按照国家有关规定设置原始记录、统计台账的，由县级以上人民政府统计机构责令改正，给予警告。</w:t>
            </w:r>
          </w:p>
          <w:p w:rsidR="009F4AB2" w:rsidRDefault="009F4AB2" w:rsidP="009F4AB2">
            <w:pPr>
              <w:widowControl/>
              <w:spacing w:line="240" w:lineRule="atLeast"/>
              <w:ind w:firstLineChars="200" w:firstLine="420"/>
              <w:jc w:val="left"/>
            </w:pPr>
            <w:r>
              <w:rPr>
                <w:rFonts w:hint="eastAsia"/>
              </w:rPr>
              <w:t>企业事业单位或者其他组织有前款所</w:t>
            </w:r>
            <w:proofErr w:type="gramStart"/>
            <w:r>
              <w:rPr>
                <w:rFonts w:hint="eastAsia"/>
              </w:rPr>
              <w:t>列行</w:t>
            </w:r>
            <w:proofErr w:type="gramEnd"/>
            <w:r>
              <w:rPr>
                <w:rFonts w:hint="eastAsia"/>
              </w:rPr>
              <w:t>为之一的，可以并处一万元以下的罚款。</w:t>
            </w:r>
          </w:p>
          <w:p w:rsidR="009F4AB2" w:rsidRPr="009F4AB2" w:rsidRDefault="009F4AB2" w:rsidP="009F4AB2">
            <w:pPr>
              <w:widowControl/>
              <w:spacing w:line="240" w:lineRule="atLeast"/>
              <w:ind w:firstLineChars="200" w:firstLine="420"/>
              <w:jc w:val="left"/>
              <w:rPr>
                <w:rFonts w:asciiTheme="minorEastAsia" w:hAnsiTheme="minorEastAsia" w:cs="宋体" w:hint="eastAsia"/>
                <w:b/>
                <w:kern w:val="0"/>
                <w:szCs w:val="21"/>
              </w:rPr>
            </w:pPr>
            <w:r>
              <w:rPr>
                <w:rFonts w:hint="eastAsia"/>
              </w:rPr>
              <w:t>个体工商户迟报统计资料的，由县级以上人民政府统计机构责令改正，给予警告，可以并处一千元以下的罚款。</w:t>
            </w:r>
          </w:p>
        </w:tc>
        <w:tc>
          <w:tcPr>
            <w:tcW w:w="3209" w:type="dxa"/>
            <w:shd w:val="clear" w:color="auto" w:fill="auto"/>
          </w:tcPr>
          <w:p w:rsidR="00DD6EB0" w:rsidRPr="002A4775" w:rsidRDefault="00DD6EB0" w:rsidP="00D76675">
            <w:pPr>
              <w:widowControl/>
              <w:spacing w:line="540" w:lineRule="exact"/>
              <w:jc w:val="left"/>
              <w:rPr>
                <w:rFonts w:asciiTheme="minorEastAsia" w:hAnsiTheme="minorEastAsia" w:cs="宋体"/>
                <w:b/>
                <w:kern w:val="0"/>
                <w:szCs w:val="21"/>
              </w:rPr>
            </w:pPr>
          </w:p>
        </w:tc>
      </w:tr>
      <w:tr w:rsidR="00466D56" w:rsidRPr="002A4775" w:rsidTr="0089508B">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466D56" w:rsidRPr="002A4775" w:rsidRDefault="00466D56"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466D56" w:rsidRPr="002A4775" w:rsidRDefault="00466D56"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466D56" w:rsidRPr="00DD6EB0" w:rsidRDefault="00466D56"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466D56" w:rsidRPr="002A4775" w:rsidRDefault="00466D56"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466D56" w:rsidRPr="002A4775" w:rsidTr="00466D56">
        <w:trPr>
          <w:cantSplit/>
          <w:trHeight w:val="8228"/>
          <w:jc w:val="center"/>
        </w:trPr>
        <w:tc>
          <w:tcPr>
            <w:tcW w:w="744" w:type="dxa"/>
            <w:vAlign w:val="center"/>
          </w:tcPr>
          <w:p w:rsidR="00466D56" w:rsidRPr="00466D56" w:rsidRDefault="00466D56" w:rsidP="00466D56">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20</w:t>
            </w:r>
            <w:r>
              <w:rPr>
                <w:rFonts w:asciiTheme="minorEastAsia" w:hAnsiTheme="minorEastAsia" w:cs="宋体" w:hint="eastAsia"/>
                <w:b/>
                <w:kern w:val="0"/>
                <w:szCs w:val="21"/>
              </w:rPr>
              <w:t>（2）</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kern w:val="0"/>
                <w:szCs w:val="21"/>
              </w:rPr>
            </w:pPr>
            <w:r w:rsidRPr="002A4775">
              <w:rPr>
                <w:rFonts w:asciiTheme="minorEastAsia" w:hAnsiTheme="minorEastAsia" w:cs="宋体" w:hint="eastAsia"/>
                <w:b/>
                <w:kern w:val="0"/>
                <w:szCs w:val="21"/>
              </w:rPr>
              <w:t>第二十条</w:t>
            </w:r>
            <w:r w:rsidRPr="002A4775">
              <w:rPr>
                <w:rFonts w:asciiTheme="minorEastAsia" w:hAnsiTheme="minorEastAsia" w:cs="宋体" w:hint="eastAsia"/>
                <w:kern w:val="0"/>
                <w:szCs w:val="21"/>
              </w:rPr>
              <w:t>  统计调查对象违反本条例义务性统计调查规定，有下列行为之一的，由统计部门责令改正，对单位可以并处五千元以上五万元以下罚款；对个人可以并处五百元以上二千元以下罚款：</w:t>
            </w:r>
          </w:p>
          <w:p w:rsidR="00466D56" w:rsidRPr="002A4775" w:rsidRDefault="00466D56" w:rsidP="00466D56">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（一）虚报、瞒报、拒报统计资料的；</w:t>
            </w:r>
          </w:p>
          <w:p w:rsidR="00466D56" w:rsidRPr="002A4775" w:rsidRDefault="00466D56" w:rsidP="00466D56">
            <w:pPr>
              <w:widowControl/>
              <w:spacing w:line="540" w:lineRule="exact"/>
              <w:ind w:firstLineChars="200" w:firstLine="420"/>
              <w:jc w:val="left"/>
              <w:rPr>
                <w:rFonts w:asciiTheme="minorEastAsia" w:hAnsiTheme="minorEastAsia" w:cs="宋体"/>
                <w:kern w:val="0"/>
                <w:szCs w:val="21"/>
              </w:rPr>
            </w:pPr>
            <w:r w:rsidRPr="002A4775">
              <w:rPr>
                <w:rFonts w:asciiTheme="minorEastAsia" w:hAnsiTheme="minorEastAsia" w:cs="宋体" w:hint="eastAsia"/>
                <w:kern w:val="0"/>
                <w:szCs w:val="21"/>
              </w:rPr>
              <w:t>（二）一年内两次以上迟报统计资料的；</w:t>
            </w:r>
          </w:p>
          <w:p w:rsidR="00466D56" w:rsidRPr="002A4775" w:rsidRDefault="00466D56" w:rsidP="00466D56">
            <w:pPr>
              <w:widowControl/>
              <w:spacing w:line="540" w:lineRule="exact"/>
              <w:ind w:firstLineChars="200" w:firstLine="420"/>
              <w:jc w:val="left"/>
              <w:rPr>
                <w:rFonts w:asciiTheme="minorEastAsia" w:hAnsiTheme="minorEastAsia" w:cs="宋体"/>
                <w:b/>
                <w:kern w:val="0"/>
                <w:szCs w:val="21"/>
              </w:rPr>
            </w:pPr>
            <w:r w:rsidRPr="002A4775">
              <w:rPr>
                <w:rFonts w:asciiTheme="minorEastAsia" w:hAnsiTheme="minorEastAsia" w:cs="宋体" w:hint="eastAsia"/>
                <w:kern w:val="0"/>
                <w:szCs w:val="21"/>
              </w:rPr>
              <w:t>（三）伪造、篡改、转移、隐匿、毁弃、拒绝提供原始记录和凭证、统计台帐及其他相关证明和资料的。</w:t>
            </w:r>
          </w:p>
        </w:tc>
        <w:tc>
          <w:tcPr>
            <w:tcW w:w="5107" w:type="dxa"/>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Pr>
                <w:rStyle w:val="ac"/>
                <w:rFonts w:hint="eastAsia"/>
              </w:rPr>
              <w:t>《</w:t>
            </w:r>
            <w:r>
              <w:rPr>
                <w:rStyle w:val="ac"/>
              </w:rPr>
              <w:t>统计法》</w:t>
            </w:r>
            <w:r>
              <w:rPr>
                <w:rStyle w:val="ac"/>
                <w:rFonts w:hint="eastAsia"/>
              </w:rPr>
              <w:t>第四十四条</w:t>
            </w:r>
            <w:r>
              <w:rPr>
                <w:rFonts w:hint="eastAsia"/>
              </w:rPr>
              <w:t xml:space="preserve">　作为统计调查对象的</w:t>
            </w:r>
            <w:r w:rsidRPr="00466D56">
              <w:rPr>
                <w:rFonts w:hint="eastAsia"/>
                <w:u w:val="single"/>
              </w:rPr>
              <w:t>个人</w:t>
            </w:r>
            <w:r>
              <w:rPr>
                <w:rFonts w:hint="eastAsia"/>
              </w:rPr>
              <w:t>在</w:t>
            </w:r>
            <w:r w:rsidRPr="00466D56">
              <w:rPr>
                <w:rFonts w:hint="eastAsia"/>
                <w:u w:val="single"/>
              </w:rPr>
              <w:t>重大国情国力普查活动</w:t>
            </w:r>
            <w:r>
              <w:rPr>
                <w:rFonts w:hint="eastAsia"/>
              </w:rPr>
              <w:t>中拒绝、阻碍统计调查，或者提供不真实或者不完整的普查资料的，</w:t>
            </w:r>
            <w:r w:rsidRPr="00466D56">
              <w:rPr>
                <w:rFonts w:hint="eastAsia"/>
                <w:u w:val="single"/>
              </w:rPr>
              <w:t>由县级以上人民政府统计机构责令改正，予以批评教育。</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r w:rsidR="00466D56" w:rsidRPr="002A4775" w:rsidTr="0089508B">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466D56" w:rsidRPr="002A4775" w:rsidRDefault="00466D56"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466D56" w:rsidRPr="002A4775" w:rsidRDefault="00466D56"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466D56" w:rsidRPr="00DD6EB0" w:rsidRDefault="00466D56"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466D56" w:rsidRPr="002A4775" w:rsidRDefault="00466D56"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466D56" w:rsidRPr="002A4775" w:rsidTr="0089508B">
        <w:trPr>
          <w:cantSplit/>
          <w:trHeight w:val="8228"/>
          <w:jc w:val="center"/>
        </w:trPr>
        <w:tc>
          <w:tcPr>
            <w:tcW w:w="744" w:type="dxa"/>
            <w:vAlign w:val="center"/>
          </w:tcPr>
          <w:p w:rsidR="00466D56" w:rsidRPr="002A4775" w:rsidRDefault="00466D56" w:rsidP="00466D56">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21</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第二十一条</w:t>
            </w:r>
            <w:r w:rsidRPr="002A4775">
              <w:rPr>
                <w:rFonts w:asciiTheme="minorEastAsia" w:hAnsiTheme="minorEastAsia" w:cs="宋体" w:hint="eastAsia"/>
                <w:kern w:val="0"/>
                <w:szCs w:val="21"/>
              </w:rPr>
              <w:t xml:space="preserve">　符合规定的统计调查对象违反本条例第十五条规定，未联网报送统计资料的，由统计部门责令限期改正；逾期仍未改正的，处以五千元罚款。</w:t>
            </w:r>
          </w:p>
        </w:tc>
        <w:tc>
          <w:tcPr>
            <w:tcW w:w="5107" w:type="dxa"/>
          </w:tcPr>
          <w:p w:rsidR="0089508B" w:rsidRDefault="0089508B" w:rsidP="0089508B">
            <w:pPr>
              <w:widowControl/>
              <w:spacing w:line="540" w:lineRule="exact"/>
              <w:ind w:firstLineChars="200" w:firstLine="422"/>
              <w:jc w:val="left"/>
            </w:pPr>
            <w:r>
              <w:rPr>
                <w:rStyle w:val="ac"/>
                <w:rFonts w:hint="eastAsia"/>
              </w:rPr>
              <w:t>《</w:t>
            </w:r>
            <w:r>
              <w:rPr>
                <w:rStyle w:val="ac"/>
              </w:rPr>
              <w:t>统计法》</w:t>
            </w:r>
            <w:r>
              <w:rPr>
                <w:rStyle w:val="ac"/>
                <w:rFonts w:hint="eastAsia"/>
              </w:rPr>
              <w:t>第四十一条</w:t>
            </w:r>
            <w:r>
              <w:rPr>
                <w:rFonts w:hint="eastAsia"/>
              </w:rPr>
              <w:t xml:space="preserve">　作为统计调查对象的国家机关、企业事业单位或者其他组织有下列行为之一的，由县级以上人民政府统计机构责令改正，给予警告，可以予以通报；其直接负责的主管人员和其他直接责任人员属于国家工作人员的，由任免机关或者监察机关依法给予处分：</w:t>
            </w:r>
          </w:p>
          <w:p w:rsidR="0089508B" w:rsidRDefault="0089508B" w:rsidP="0089508B">
            <w:pPr>
              <w:widowControl/>
              <w:spacing w:line="540" w:lineRule="exact"/>
              <w:ind w:firstLineChars="200" w:firstLine="420"/>
              <w:jc w:val="left"/>
            </w:pPr>
            <w:r>
              <w:rPr>
                <w:rFonts w:hint="eastAsia"/>
              </w:rPr>
              <w:t>（一）</w:t>
            </w:r>
            <w:r w:rsidRPr="0089508B">
              <w:rPr>
                <w:rFonts w:hint="eastAsia"/>
                <w:u w:val="single"/>
              </w:rPr>
              <w:t>拒绝提供统计资料或者经催报后仍未按时提供统计资料的；</w:t>
            </w:r>
            <w:r>
              <w:t>……</w:t>
            </w:r>
          </w:p>
          <w:p w:rsidR="0089508B" w:rsidRDefault="0089508B" w:rsidP="0089508B">
            <w:pPr>
              <w:widowControl/>
              <w:spacing w:line="540" w:lineRule="exact"/>
              <w:ind w:firstLineChars="200" w:firstLine="420"/>
              <w:jc w:val="left"/>
            </w:pPr>
            <w:r>
              <w:rPr>
                <w:rFonts w:hint="eastAsia"/>
              </w:rPr>
              <w:t>企业事业单位或者其他组织有前款所</w:t>
            </w:r>
            <w:proofErr w:type="gramStart"/>
            <w:r>
              <w:rPr>
                <w:rFonts w:hint="eastAsia"/>
              </w:rPr>
              <w:t>列行</w:t>
            </w:r>
            <w:proofErr w:type="gramEnd"/>
            <w:r>
              <w:rPr>
                <w:rFonts w:hint="eastAsia"/>
              </w:rPr>
              <w:t>为之一的，可以并处五万元以下的罚款；情节严重的，并处五万元以上二十万元以下的罚款。</w:t>
            </w:r>
          </w:p>
          <w:p w:rsidR="00466D56" w:rsidRPr="002A4775" w:rsidRDefault="0089508B" w:rsidP="0089508B">
            <w:pPr>
              <w:widowControl/>
              <w:spacing w:line="540" w:lineRule="exact"/>
              <w:ind w:firstLineChars="200" w:firstLine="420"/>
              <w:jc w:val="left"/>
              <w:rPr>
                <w:rFonts w:asciiTheme="minorEastAsia" w:hAnsiTheme="minorEastAsia" w:cs="宋体"/>
                <w:b/>
                <w:kern w:val="0"/>
                <w:szCs w:val="21"/>
              </w:rPr>
            </w:pPr>
            <w:r>
              <w:rPr>
                <w:rFonts w:hint="eastAsia"/>
              </w:rPr>
              <w:t>个体工商户有本条第一款所</w:t>
            </w:r>
            <w:proofErr w:type="gramStart"/>
            <w:r>
              <w:rPr>
                <w:rFonts w:hint="eastAsia"/>
              </w:rPr>
              <w:t>列行</w:t>
            </w:r>
            <w:proofErr w:type="gramEnd"/>
            <w:r>
              <w:rPr>
                <w:rFonts w:hint="eastAsia"/>
              </w:rPr>
              <w:t>为之一的，由县级以上人民政府统计机构责令改正，给予警告，可以并处一万元以下的罚款。</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r w:rsidR="0089508B" w:rsidRPr="002A4775" w:rsidTr="0089508B">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89508B" w:rsidRPr="002A4775" w:rsidRDefault="0089508B" w:rsidP="0089508B">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89508B" w:rsidRPr="002A4775" w:rsidRDefault="0089508B"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89508B" w:rsidRPr="00DD6EB0" w:rsidRDefault="0089508B" w:rsidP="0089508B">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89508B" w:rsidRPr="002A4775" w:rsidRDefault="0089508B" w:rsidP="0089508B">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466D56" w:rsidRPr="002A4775" w:rsidTr="00A435D1">
        <w:trPr>
          <w:cantSplit/>
          <w:trHeight w:val="4542"/>
          <w:jc w:val="center"/>
        </w:trPr>
        <w:tc>
          <w:tcPr>
            <w:tcW w:w="744" w:type="dxa"/>
            <w:vAlign w:val="center"/>
          </w:tcPr>
          <w:p w:rsidR="00466D56" w:rsidRPr="0089508B" w:rsidRDefault="0089508B" w:rsidP="0089508B">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22</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第二十二条</w:t>
            </w:r>
            <w:r w:rsidRPr="002A4775">
              <w:rPr>
                <w:rFonts w:asciiTheme="minorEastAsia" w:hAnsiTheme="minorEastAsia" w:cs="宋体" w:hint="eastAsia"/>
                <w:kern w:val="0"/>
                <w:szCs w:val="21"/>
              </w:rPr>
              <w:t>  统计部门或者其他行政管理部门违反本条例第十条、第十一条、第十二条、第十七条第一款、第二款规定的，分别由市、区政府或者统计部门予以警告、通报批评。对负有责任的主管人员和直接责任人员，属于国家工作人员的，由监察机关或者其主管单位给予处分；不属于国家工作人员的，由统计部门予以警告，情节严重的，处以三千元以下罚款。</w:t>
            </w:r>
          </w:p>
        </w:tc>
        <w:tc>
          <w:tcPr>
            <w:tcW w:w="5107" w:type="dxa"/>
          </w:tcPr>
          <w:p w:rsidR="0089508B" w:rsidRPr="0089508B" w:rsidRDefault="00A435D1" w:rsidP="00A435D1">
            <w:pPr>
              <w:widowControl/>
              <w:spacing w:line="540" w:lineRule="exact"/>
              <w:ind w:firstLine="435"/>
              <w:jc w:val="left"/>
              <w:rPr>
                <w:rFonts w:asciiTheme="minorEastAsia" w:hAnsiTheme="minorEastAsia" w:cs="宋体" w:hint="eastAsia"/>
                <w:b/>
                <w:kern w:val="0"/>
                <w:szCs w:val="21"/>
              </w:rPr>
            </w:pPr>
            <w:r>
              <w:rPr>
                <w:rFonts w:asciiTheme="minorEastAsia" w:hAnsiTheme="minorEastAsia" w:cs="宋体" w:hint="eastAsia"/>
                <w:b/>
                <w:kern w:val="0"/>
                <w:szCs w:val="21"/>
              </w:rPr>
              <w:t>参见前述</w:t>
            </w:r>
            <w:r>
              <w:rPr>
                <w:rFonts w:asciiTheme="minorEastAsia" w:hAnsiTheme="minorEastAsia" w:cs="宋体"/>
                <w:b/>
                <w:kern w:val="0"/>
                <w:szCs w:val="21"/>
              </w:rPr>
              <w:t>相对应条款。</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r w:rsidR="00466D56" w:rsidRPr="002A4775" w:rsidTr="00A435D1">
        <w:trPr>
          <w:cantSplit/>
          <w:trHeight w:val="3349"/>
          <w:jc w:val="center"/>
        </w:trPr>
        <w:tc>
          <w:tcPr>
            <w:tcW w:w="744" w:type="dxa"/>
            <w:vAlign w:val="center"/>
          </w:tcPr>
          <w:p w:rsidR="00466D56" w:rsidRPr="00A435D1" w:rsidRDefault="00A435D1" w:rsidP="00A435D1">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23</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第二十三条</w:t>
            </w:r>
            <w:r w:rsidRPr="002A4775">
              <w:rPr>
                <w:rFonts w:asciiTheme="minorEastAsia" w:hAnsiTheme="minorEastAsia" w:cs="宋体" w:hint="eastAsia"/>
                <w:kern w:val="0"/>
                <w:szCs w:val="21"/>
              </w:rPr>
              <w:t>  统计调查对象的负责人伪造、篡改统计资料或者强令、授意他人伪造、篡改统计资料，或者对统计人员进行打击报复的，由监察机关或者其主管单位给予处分，并由统计部门予以通报；涉嫌犯罪的，移送司法机关依法处理。</w:t>
            </w:r>
          </w:p>
        </w:tc>
        <w:tc>
          <w:tcPr>
            <w:tcW w:w="5107" w:type="dxa"/>
          </w:tcPr>
          <w:p w:rsidR="00466D56" w:rsidRDefault="00A435D1" w:rsidP="00A435D1">
            <w:pPr>
              <w:widowControl/>
              <w:spacing w:line="540" w:lineRule="exact"/>
              <w:ind w:firstLine="435"/>
              <w:jc w:val="left"/>
              <w:rPr>
                <w:rFonts w:asciiTheme="minorEastAsia" w:hAnsiTheme="minorEastAsia" w:cs="宋体"/>
                <w:b/>
                <w:kern w:val="0"/>
                <w:szCs w:val="21"/>
              </w:rPr>
            </w:pPr>
            <w:r>
              <w:rPr>
                <w:rFonts w:asciiTheme="minorEastAsia" w:hAnsiTheme="minorEastAsia" w:cs="宋体" w:hint="eastAsia"/>
                <w:b/>
                <w:kern w:val="0"/>
                <w:szCs w:val="21"/>
              </w:rPr>
              <w:t>《</w:t>
            </w:r>
            <w:r>
              <w:rPr>
                <w:rFonts w:asciiTheme="minorEastAsia" w:hAnsiTheme="minorEastAsia" w:cs="宋体"/>
                <w:b/>
                <w:kern w:val="0"/>
                <w:szCs w:val="21"/>
              </w:rPr>
              <w:t>统计法》第三十七条第一款（一</w:t>
            </w:r>
            <w:r>
              <w:rPr>
                <w:rFonts w:asciiTheme="minorEastAsia" w:hAnsiTheme="minorEastAsia" w:cs="宋体" w:hint="eastAsia"/>
                <w:b/>
                <w:kern w:val="0"/>
                <w:szCs w:val="21"/>
              </w:rPr>
              <w:t>）</w:t>
            </w:r>
            <w:r>
              <w:rPr>
                <w:rFonts w:asciiTheme="minorEastAsia" w:hAnsiTheme="minorEastAsia" w:cs="宋体"/>
                <w:b/>
                <w:kern w:val="0"/>
                <w:szCs w:val="21"/>
              </w:rPr>
              <w:t>、（二）</w:t>
            </w:r>
            <w:r>
              <w:rPr>
                <w:rFonts w:asciiTheme="minorEastAsia" w:hAnsiTheme="minorEastAsia" w:cs="宋体" w:hint="eastAsia"/>
                <w:b/>
                <w:kern w:val="0"/>
                <w:szCs w:val="21"/>
              </w:rPr>
              <w:t>、</w:t>
            </w:r>
            <w:r>
              <w:rPr>
                <w:rFonts w:asciiTheme="minorEastAsia" w:hAnsiTheme="minorEastAsia" w:cs="宋体"/>
                <w:b/>
                <w:kern w:val="0"/>
                <w:szCs w:val="21"/>
              </w:rPr>
              <w:t>（三）项；</w:t>
            </w:r>
          </w:p>
          <w:p w:rsidR="00A435D1" w:rsidRDefault="00A435D1" w:rsidP="00A435D1">
            <w:pPr>
              <w:widowControl/>
              <w:spacing w:line="540" w:lineRule="exact"/>
              <w:ind w:firstLine="435"/>
              <w:jc w:val="left"/>
              <w:rPr>
                <w:rFonts w:asciiTheme="minorEastAsia" w:hAnsiTheme="minorEastAsia" w:cs="宋体"/>
                <w:b/>
                <w:kern w:val="0"/>
                <w:szCs w:val="21"/>
              </w:rPr>
            </w:pPr>
            <w:r>
              <w:rPr>
                <w:rFonts w:asciiTheme="minorEastAsia" w:hAnsiTheme="minorEastAsia" w:cs="宋体" w:hint="eastAsia"/>
                <w:b/>
                <w:kern w:val="0"/>
                <w:szCs w:val="21"/>
              </w:rPr>
              <w:t>《</w:t>
            </w:r>
            <w:r>
              <w:rPr>
                <w:rFonts w:asciiTheme="minorEastAsia" w:hAnsiTheme="minorEastAsia" w:cs="宋体"/>
                <w:b/>
                <w:kern w:val="0"/>
                <w:szCs w:val="21"/>
              </w:rPr>
              <w:t>统计法》第三十八条第一款（三）项；</w:t>
            </w:r>
          </w:p>
          <w:p w:rsidR="00A435D1" w:rsidRPr="00A435D1" w:rsidRDefault="00A435D1" w:rsidP="00A435D1">
            <w:pPr>
              <w:widowControl/>
              <w:spacing w:line="540" w:lineRule="exact"/>
              <w:ind w:firstLine="435"/>
              <w:jc w:val="left"/>
              <w:rPr>
                <w:rFonts w:asciiTheme="minorEastAsia" w:hAnsiTheme="minorEastAsia" w:cs="宋体" w:hint="eastAsia"/>
                <w:b/>
                <w:kern w:val="0"/>
                <w:szCs w:val="21"/>
              </w:rPr>
            </w:pPr>
            <w:r>
              <w:rPr>
                <w:rFonts w:asciiTheme="minorEastAsia" w:hAnsiTheme="minorEastAsia" w:cs="宋体" w:hint="eastAsia"/>
                <w:b/>
                <w:kern w:val="0"/>
                <w:szCs w:val="21"/>
              </w:rPr>
              <w:t>《</w:t>
            </w:r>
            <w:r>
              <w:rPr>
                <w:rFonts w:asciiTheme="minorEastAsia" w:hAnsiTheme="minorEastAsia" w:cs="宋体"/>
                <w:b/>
                <w:kern w:val="0"/>
                <w:szCs w:val="21"/>
              </w:rPr>
              <w:t>统计法》第四十七条。</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r w:rsidR="003D715E" w:rsidRPr="002A4775" w:rsidTr="0034744D">
        <w:trPr>
          <w:cantSplit/>
          <w:trHeight w:val="274"/>
          <w:jc w:val="center"/>
        </w:trPr>
        <w:tc>
          <w:tcPr>
            <w:tcW w:w="744" w:type="dxa"/>
            <w:tcBorders>
              <w:top w:val="single" w:sz="4" w:space="0" w:color="auto"/>
              <w:left w:val="single" w:sz="4" w:space="0" w:color="auto"/>
              <w:bottom w:val="single" w:sz="4" w:space="0" w:color="auto"/>
              <w:right w:val="single" w:sz="4" w:space="0" w:color="auto"/>
            </w:tcBorders>
            <w:vAlign w:val="center"/>
          </w:tcPr>
          <w:p w:rsidR="003D715E" w:rsidRPr="002A4775" w:rsidRDefault="003D715E" w:rsidP="0034744D">
            <w:pPr>
              <w:widowControl/>
              <w:spacing w:line="540" w:lineRule="exact"/>
              <w:jc w:val="center"/>
              <w:rPr>
                <w:rFonts w:asciiTheme="minorEastAsia" w:hAnsiTheme="minorEastAsia" w:cs="宋体" w:hint="eastAsia"/>
                <w:b/>
                <w:kern w:val="0"/>
                <w:szCs w:val="21"/>
              </w:rPr>
            </w:pPr>
            <w:r>
              <w:rPr>
                <w:rFonts w:asciiTheme="minorEastAsia" w:hAnsiTheme="minorEastAsia" w:cs="宋体" w:hint="eastAsia"/>
                <w:b/>
                <w:kern w:val="0"/>
                <w:szCs w:val="21"/>
              </w:rPr>
              <w:lastRenderedPageBreak/>
              <w:t>序号</w:t>
            </w:r>
          </w:p>
        </w:tc>
        <w:tc>
          <w:tcPr>
            <w:tcW w:w="4373" w:type="dxa"/>
            <w:tcBorders>
              <w:top w:val="single" w:sz="4" w:space="0" w:color="auto"/>
              <w:left w:val="single" w:sz="4" w:space="0" w:color="auto"/>
              <w:bottom w:val="single" w:sz="4" w:space="0" w:color="auto"/>
              <w:right w:val="single" w:sz="4" w:space="0" w:color="auto"/>
            </w:tcBorders>
            <w:shd w:val="clear" w:color="auto" w:fill="auto"/>
            <w:vAlign w:val="center"/>
          </w:tcPr>
          <w:p w:rsidR="003D715E" w:rsidRPr="002A4775" w:rsidRDefault="003D715E" w:rsidP="0034744D">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w:t>
            </w:r>
            <w:r w:rsidRPr="002A4775">
              <w:rPr>
                <w:rFonts w:asciiTheme="minorEastAsia" w:hAnsiTheme="minorEastAsia" w:cs="宋体"/>
                <w:b/>
                <w:kern w:val="0"/>
                <w:szCs w:val="21"/>
              </w:rPr>
              <w:t>深圳经济特区</w:t>
            </w:r>
            <w:r w:rsidRPr="002A4775">
              <w:rPr>
                <w:rFonts w:asciiTheme="minorEastAsia" w:hAnsiTheme="minorEastAsia" w:cs="宋体" w:hint="eastAsia"/>
                <w:b/>
                <w:kern w:val="0"/>
                <w:szCs w:val="21"/>
              </w:rPr>
              <w:t>统计</w:t>
            </w:r>
            <w:r w:rsidRPr="002A4775">
              <w:rPr>
                <w:rFonts w:asciiTheme="minorEastAsia" w:hAnsiTheme="minorEastAsia" w:cs="宋体"/>
                <w:b/>
                <w:kern w:val="0"/>
                <w:szCs w:val="21"/>
              </w:rPr>
              <w:t>条例》</w:t>
            </w:r>
            <w:r>
              <w:rPr>
                <w:rFonts w:asciiTheme="minorEastAsia" w:hAnsiTheme="minorEastAsia" w:cs="宋体" w:hint="eastAsia"/>
                <w:b/>
                <w:kern w:val="0"/>
                <w:szCs w:val="21"/>
              </w:rPr>
              <w:t>条文</w:t>
            </w:r>
          </w:p>
        </w:tc>
        <w:tc>
          <w:tcPr>
            <w:tcW w:w="5107" w:type="dxa"/>
            <w:tcBorders>
              <w:top w:val="single" w:sz="4" w:space="0" w:color="auto"/>
              <w:left w:val="single" w:sz="4" w:space="0" w:color="auto"/>
              <w:bottom w:val="single" w:sz="4" w:space="0" w:color="auto"/>
              <w:right w:val="single" w:sz="4" w:space="0" w:color="auto"/>
            </w:tcBorders>
            <w:vAlign w:val="center"/>
          </w:tcPr>
          <w:p w:rsidR="003D715E" w:rsidRPr="00DD6EB0" w:rsidRDefault="003D715E" w:rsidP="0034744D">
            <w:pPr>
              <w:widowControl/>
              <w:spacing w:line="540" w:lineRule="exact"/>
              <w:ind w:firstLineChars="200" w:firstLine="422"/>
              <w:jc w:val="center"/>
              <w:rPr>
                <w:rFonts w:asciiTheme="minorEastAsia" w:hAnsiTheme="minorEastAsia" w:hint="eastAsia"/>
                <w:b/>
                <w:szCs w:val="21"/>
              </w:rPr>
            </w:pPr>
            <w:r w:rsidRPr="00DD6EB0">
              <w:rPr>
                <w:rFonts w:asciiTheme="minorEastAsia" w:hAnsiTheme="minorEastAsia" w:hint="eastAsia"/>
                <w:b/>
                <w:szCs w:val="21"/>
              </w:rPr>
              <w:t>相关法律</w:t>
            </w:r>
            <w:r w:rsidRPr="00DD6EB0">
              <w:rPr>
                <w:rFonts w:asciiTheme="minorEastAsia" w:hAnsiTheme="minorEastAsia"/>
                <w:b/>
                <w:szCs w:val="21"/>
              </w:rPr>
              <w:t>法规条文</w:t>
            </w:r>
          </w:p>
        </w:tc>
        <w:tc>
          <w:tcPr>
            <w:tcW w:w="3209" w:type="dxa"/>
            <w:tcBorders>
              <w:top w:val="single" w:sz="4" w:space="0" w:color="auto"/>
              <w:left w:val="single" w:sz="4" w:space="0" w:color="auto"/>
              <w:bottom w:val="single" w:sz="4" w:space="0" w:color="auto"/>
              <w:right w:val="single" w:sz="4" w:space="0" w:color="auto"/>
            </w:tcBorders>
            <w:shd w:val="clear" w:color="auto" w:fill="auto"/>
            <w:vAlign w:val="center"/>
          </w:tcPr>
          <w:p w:rsidR="003D715E" w:rsidRPr="002A4775" w:rsidRDefault="003D715E" w:rsidP="0034744D">
            <w:pPr>
              <w:widowControl/>
              <w:spacing w:line="540" w:lineRule="exact"/>
              <w:jc w:val="center"/>
              <w:rPr>
                <w:rFonts w:asciiTheme="minorEastAsia" w:hAnsiTheme="minorEastAsia" w:cs="宋体" w:hint="eastAsia"/>
                <w:b/>
                <w:kern w:val="0"/>
                <w:szCs w:val="21"/>
              </w:rPr>
            </w:pPr>
            <w:r w:rsidRPr="002A4775">
              <w:rPr>
                <w:rFonts w:asciiTheme="minorEastAsia" w:hAnsiTheme="minorEastAsia" w:cs="宋体" w:hint="eastAsia"/>
                <w:b/>
                <w:kern w:val="0"/>
                <w:szCs w:val="21"/>
              </w:rPr>
              <w:t>修改意见</w:t>
            </w:r>
            <w:r>
              <w:rPr>
                <w:rFonts w:asciiTheme="minorEastAsia" w:hAnsiTheme="minorEastAsia" w:cs="宋体" w:hint="eastAsia"/>
                <w:b/>
                <w:kern w:val="0"/>
                <w:szCs w:val="21"/>
              </w:rPr>
              <w:t>、</w:t>
            </w:r>
            <w:r>
              <w:rPr>
                <w:rFonts w:asciiTheme="minorEastAsia" w:hAnsiTheme="minorEastAsia" w:cs="宋体"/>
                <w:b/>
                <w:kern w:val="0"/>
                <w:szCs w:val="21"/>
              </w:rPr>
              <w:t>建议</w:t>
            </w:r>
            <w:r>
              <w:rPr>
                <w:rFonts w:asciiTheme="minorEastAsia" w:hAnsiTheme="minorEastAsia" w:cs="宋体" w:hint="eastAsia"/>
                <w:b/>
                <w:kern w:val="0"/>
                <w:szCs w:val="21"/>
              </w:rPr>
              <w:t>及</w:t>
            </w:r>
            <w:r>
              <w:rPr>
                <w:rFonts w:asciiTheme="minorEastAsia" w:hAnsiTheme="minorEastAsia" w:cs="宋体"/>
                <w:b/>
                <w:kern w:val="0"/>
                <w:szCs w:val="21"/>
              </w:rPr>
              <w:t>理由</w:t>
            </w:r>
          </w:p>
        </w:tc>
      </w:tr>
      <w:tr w:rsidR="00466D56" w:rsidRPr="002A4775" w:rsidTr="003D715E">
        <w:trPr>
          <w:cantSplit/>
          <w:trHeight w:val="2416"/>
          <w:jc w:val="center"/>
        </w:trPr>
        <w:tc>
          <w:tcPr>
            <w:tcW w:w="744" w:type="dxa"/>
            <w:vAlign w:val="center"/>
          </w:tcPr>
          <w:p w:rsidR="00466D56" w:rsidRPr="003D715E" w:rsidRDefault="003D715E" w:rsidP="003D715E">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24</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第二十四条</w:t>
            </w:r>
            <w:r w:rsidRPr="002A4775">
              <w:rPr>
                <w:rFonts w:asciiTheme="minorEastAsia" w:hAnsiTheme="minorEastAsia" w:cs="宋体" w:hint="eastAsia"/>
                <w:kern w:val="0"/>
                <w:szCs w:val="21"/>
              </w:rPr>
              <w:t>  本条例第十三条、第十四条、第十五条规定的具体实施办法，由市政府在本条例实施后六个月内制定。</w:t>
            </w:r>
          </w:p>
        </w:tc>
        <w:tc>
          <w:tcPr>
            <w:tcW w:w="5107" w:type="dxa"/>
          </w:tcPr>
          <w:p w:rsidR="00466D56" w:rsidRPr="002A4775" w:rsidRDefault="003D715E" w:rsidP="00466D56">
            <w:pPr>
              <w:widowControl/>
              <w:spacing w:line="540" w:lineRule="exact"/>
              <w:jc w:val="left"/>
              <w:rPr>
                <w:rFonts w:asciiTheme="minorEastAsia" w:hAnsiTheme="minorEastAsia" w:cs="宋体"/>
                <w:b/>
                <w:kern w:val="0"/>
                <w:szCs w:val="21"/>
              </w:rPr>
            </w:pPr>
            <w:r>
              <w:rPr>
                <w:rFonts w:asciiTheme="minorEastAsia" w:hAnsiTheme="minorEastAsia" w:cs="宋体" w:hint="eastAsia"/>
                <w:b/>
                <w:kern w:val="0"/>
                <w:szCs w:val="21"/>
              </w:rPr>
              <w:t xml:space="preserve">    无</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r w:rsidR="00466D56" w:rsidRPr="002A4775" w:rsidTr="003D715E">
        <w:trPr>
          <w:cantSplit/>
          <w:trHeight w:val="3102"/>
          <w:jc w:val="center"/>
        </w:trPr>
        <w:tc>
          <w:tcPr>
            <w:tcW w:w="744" w:type="dxa"/>
            <w:vAlign w:val="center"/>
          </w:tcPr>
          <w:p w:rsidR="00466D56" w:rsidRPr="002A4775" w:rsidRDefault="003D715E" w:rsidP="00E05BC4">
            <w:pPr>
              <w:widowControl/>
              <w:spacing w:line="540" w:lineRule="exact"/>
              <w:rPr>
                <w:rFonts w:asciiTheme="minorEastAsia" w:hAnsiTheme="minorEastAsia" w:cs="宋体" w:hint="eastAsia"/>
                <w:b/>
                <w:kern w:val="0"/>
                <w:szCs w:val="21"/>
              </w:rPr>
            </w:pPr>
            <w:r>
              <w:rPr>
                <w:rFonts w:asciiTheme="minorEastAsia" w:hAnsiTheme="minorEastAsia" w:cs="宋体" w:hint="eastAsia"/>
                <w:b/>
                <w:kern w:val="0"/>
                <w:szCs w:val="21"/>
              </w:rPr>
              <w:t>2</w:t>
            </w:r>
            <w:r w:rsidR="00E05BC4">
              <w:rPr>
                <w:rFonts w:asciiTheme="minorEastAsia" w:hAnsiTheme="minorEastAsia" w:cs="宋体"/>
                <w:b/>
                <w:kern w:val="0"/>
                <w:szCs w:val="21"/>
              </w:rPr>
              <w:t>5</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第二十五条</w:t>
            </w:r>
            <w:r w:rsidRPr="002A4775">
              <w:rPr>
                <w:rFonts w:asciiTheme="minorEastAsia" w:hAnsiTheme="minorEastAsia" w:cs="宋体" w:hint="eastAsia"/>
                <w:kern w:val="0"/>
                <w:szCs w:val="21"/>
              </w:rPr>
              <w:t>  对本条例规定的罚款处罚，市行政处罚实施机关应当制定具体实施标准，该具体实施标准与本条例同时施行。</w:t>
            </w:r>
          </w:p>
        </w:tc>
        <w:tc>
          <w:tcPr>
            <w:tcW w:w="5107" w:type="dxa"/>
          </w:tcPr>
          <w:p w:rsidR="00466D56" w:rsidRPr="002A4775" w:rsidRDefault="003D715E" w:rsidP="00466D56">
            <w:pPr>
              <w:widowControl/>
              <w:spacing w:line="540" w:lineRule="exact"/>
              <w:jc w:val="left"/>
              <w:rPr>
                <w:rFonts w:asciiTheme="minorEastAsia" w:hAnsiTheme="minorEastAsia" w:cs="宋体" w:hint="eastAsia"/>
                <w:b/>
                <w:kern w:val="0"/>
                <w:szCs w:val="21"/>
              </w:rPr>
            </w:pPr>
            <w:r>
              <w:rPr>
                <w:rFonts w:asciiTheme="minorEastAsia" w:hAnsiTheme="minorEastAsia" w:cs="宋体" w:hint="eastAsia"/>
                <w:b/>
                <w:kern w:val="0"/>
                <w:szCs w:val="21"/>
              </w:rPr>
              <w:t xml:space="preserve">    参见</w:t>
            </w:r>
            <w:r>
              <w:rPr>
                <w:rFonts w:asciiTheme="minorEastAsia" w:hAnsiTheme="minorEastAsia" w:cs="宋体"/>
                <w:b/>
                <w:kern w:val="0"/>
                <w:szCs w:val="21"/>
              </w:rPr>
              <w:t>《</w:t>
            </w:r>
            <w:r w:rsidRPr="003D715E">
              <w:rPr>
                <w:rFonts w:asciiTheme="minorEastAsia" w:hAnsiTheme="minorEastAsia" w:cs="宋体" w:hint="eastAsia"/>
                <w:b/>
                <w:kern w:val="0"/>
                <w:szCs w:val="21"/>
              </w:rPr>
              <w:t>深圳市统计行政处罚裁量权实施办法</w:t>
            </w:r>
            <w:r>
              <w:rPr>
                <w:rFonts w:asciiTheme="minorEastAsia" w:hAnsiTheme="minorEastAsia" w:cs="宋体" w:hint="eastAsia"/>
                <w:b/>
                <w:kern w:val="0"/>
                <w:szCs w:val="21"/>
              </w:rPr>
              <w:t>》</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r w:rsidR="00466D56" w:rsidRPr="002A4775" w:rsidTr="0062354A">
        <w:trPr>
          <w:cantSplit/>
          <w:trHeight w:val="2268"/>
          <w:jc w:val="center"/>
        </w:trPr>
        <w:tc>
          <w:tcPr>
            <w:tcW w:w="744" w:type="dxa"/>
            <w:vAlign w:val="center"/>
          </w:tcPr>
          <w:p w:rsidR="00466D56" w:rsidRPr="003D715E" w:rsidRDefault="003D715E" w:rsidP="00E05BC4">
            <w:pPr>
              <w:widowControl/>
              <w:spacing w:line="540" w:lineRule="exact"/>
              <w:rPr>
                <w:rFonts w:asciiTheme="minorEastAsia" w:hAnsiTheme="minorEastAsia" w:cs="宋体" w:hint="eastAsia"/>
                <w:b/>
                <w:kern w:val="0"/>
                <w:szCs w:val="21"/>
              </w:rPr>
            </w:pPr>
            <w:r>
              <w:rPr>
                <w:rFonts w:asciiTheme="minorEastAsia" w:hAnsiTheme="minorEastAsia" w:cs="宋体"/>
                <w:b/>
                <w:kern w:val="0"/>
                <w:szCs w:val="21"/>
              </w:rPr>
              <w:t>2</w:t>
            </w:r>
            <w:r w:rsidR="00E05BC4">
              <w:rPr>
                <w:rFonts w:asciiTheme="minorEastAsia" w:hAnsiTheme="minorEastAsia" w:cs="宋体"/>
                <w:b/>
                <w:kern w:val="0"/>
                <w:szCs w:val="21"/>
              </w:rPr>
              <w:t>6</w:t>
            </w:r>
          </w:p>
        </w:tc>
        <w:tc>
          <w:tcPr>
            <w:tcW w:w="4373" w:type="dxa"/>
            <w:shd w:val="clear" w:color="auto" w:fill="auto"/>
          </w:tcPr>
          <w:p w:rsidR="00466D56" w:rsidRPr="002A4775" w:rsidRDefault="00466D56" w:rsidP="00466D56">
            <w:pPr>
              <w:widowControl/>
              <w:spacing w:line="540" w:lineRule="exact"/>
              <w:ind w:firstLineChars="200" w:firstLine="422"/>
              <w:jc w:val="left"/>
              <w:rPr>
                <w:rFonts w:asciiTheme="minorEastAsia" w:hAnsiTheme="minorEastAsia" w:cs="宋体"/>
                <w:b/>
                <w:kern w:val="0"/>
                <w:szCs w:val="21"/>
              </w:rPr>
            </w:pPr>
            <w:r w:rsidRPr="002A4775">
              <w:rPr>
                <w:rFonts w:asciiTheme="minorEastAsia" w:hAnsiTheme="minorEastAsia" w:cs="宋体" w:hint="eastAsia"/>
                <w:b/>
                <w:kern w:val="0"/>
                <w:szCs w:val="21"/>
              </w:rPr>
              <w:t>第二十六条</w:t>
            </w:r>
            <w:r w:rsidRPr="002A4775">
              <w:rPr>
                <w:rFonts w:asciiTheme="minorEastAsia" w:hAnsiTheme="minorEastAsia" w:cs="宋体" w:hint="eastAsia"/>
                <w:kern w:val="0"/>
                <w:szCs w:val="21"/>
              </w:rPr>
              <w:t>  本条例自二○○七年九月一日起施行。</w:t>
            </w:r>
          </w:p>
        </w:tc>
        <w:tc>
          <w:tcPr>
            <w:tcW w:w="5107" w:type="dxa"/>
          </w:tcPr>
          <w:p w:rsidR="00466D56" w:rsidRPr="002A4775" w:rsidRDefault="003D715E" w:rsidP="00466D56">
            <w:pPr>
              <w:widowControl/>
              <w:spacing w:line="540" w:lineRule="exact"/>
              <w:jc w:val="left"/>
              <w:rPr>
                <w:rFonts w:asciiTheme="minorEastAsia" w:hAnsiTheme="minorEastAsia" w:cs="宋体"/>
                <w:b/>
                <w:kern w:val="0"/>
                <w:szCs w:val="21"/>
              </w:rPr>
            </w:pPr>
            <w:r>
              <w:rPr>
                <w:rFonts w:asciiTheme="minorEastAsia" w:hAnsiTheme="minorEastAsia" w:cs="宋体" w:hint="eastAsia"/>
                <w:b/>
                <w:kern w:val="0"/>
                <w:szCs w:val="21"/>
              </w:rPr>
              <w:t xml:space="preserve">    无</w:t>
            </w:r>
          </w:p>
        </w:tc>
        <w:tc>
          <w:tcPr>
            <w:tcW w:w="3209" w:type="dxa"/>
            <w:shd w:val="clear" w:color="auto" w:fill="auto"/>
          </w:tcPr>
          <w:p w:rsidR="00466D56" w:rsidRPr="002A4775" w:rsidRDefault="00466D56" w:rsidP="00466D56">
            <w:pPr>
              <w:widowControl/>
              <w:spacing w:line="540" w:lineRule="exact"/>
              <w:jc w:val="left"/>
              <w:rPr>
                <w:rFonts w:asciiTheme="minorEastAsia" w:hAnsiTheme="minorEastAsia" w:cs="宋体"/>
                <w:b/>
                <w:kern w:val="0"/>
                <w:szCs w:val="21"/>
              </w:rPr>
            </w:pPr>
          </w:p>
        </w:tc>
      </w:tr>
    </w:tbl>
    <w:p w:rsidR="00A93C15" w:rsidRPr="002A4775" w:rsidRDefault="00A93C15" w:rsidP="0062354A">
      <w:pPr>
        <w:spacing w:line="540" w:lineRule="exact"/>
        <w:rPr>
          <w:rFonts w:asciiTheme="minorEastAsia" w:hAnsiTheme="minorEastAsia" w:hint="eastAsia"/>
          <w:color w:val="000000" w:themeColor="text1"/>
          <w:szCs w:val="21"/>
        </w:rPr>
      </w:pPr>
      <w:bookmarkStart w:id="0" w:name="_GoBack"/>
      <w:bookmarkEnd w:id="0"/>
    </w:p>
    <w:sectPr w:rsidR="00A93C15" w:rsidRPr="002A4775" w:rsidSect="00D76675">
      <w:footerReference w:type="even" r:id="rId8"/>
      <w:footerReference w:type="default" r:id="rId9"/>
      <w:pgSz w:w="16838" w:h="11906" w:orient="landscape"/>
      <w:pgMar w:top="1474" w:right="1985" w:bottom="1474"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3EE0" w:rsidRDefault="00063EE0" w:rsidP="00CB716F">
      <w:r>
        <w:separator/>
      </w:r>
    </w:p>
  </w:endnote>
  <w:endnote w:type="continuationSeparator" w:id="0">
    <w:p w:rsidR="00063EE0" w:rsidRDefault="00063EE0" w:rsidP="00CB71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08B" w:rsidRDefault="0089508B" w:rsidP="0089508B">
    <w:pPr>
      <w:pStyle w:val="a4"/>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89508B" w:rsidRDefault="0089508B" w:rsidP="0089508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3506902"/>
      <w:docPartObj>
        <w:docPartGallery w:val="Page Numbers (Bottom of Page)"/>
        <w:docPartUnique/>
      </w:docPartObj>
    </w:sdtPr>
    <w:sdtContent>
      <w:p w:rsidR="0089508B" w:rsidRDefault="0089508B">
        <w:pPr>
          <w:pStyle w:val="a4"/>
          <w:jc w:val="center"/>
        </w:pPr>
        <w:r>
          <w:fldChar w:fldCharType="begin"/>
        </w:r>
        <w:r>
          <w:instrText>PAGE   \* MERGEFORMAT</w:instrText>
        </w:r>
        <w:r>
          <w:fldChar w:fldCharType="separate"/>
        </w:r>
        <w:r w:rsidR="0062354A" w:rsidRPr="0062354A">
          <w:rPr>
            <w:noProof/>
            <w:lang w:val="zh-CN"/>
          </w:rPr>
          <w:t>19</w:t>
        </w:r>
        <w:r>
          <w:fldChar w:fldCharType="end"/>
        </w:r>
      </w:p>
    </w:sdtContent>
  </w:sdt>
  <w:p w:rsidR="0089508B" w:rsidRDefault="0089508B" w:rsidP="0089508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3EE0" w:rsidRDefault="00063EE0" w:rsidP="00CB716F">
      <w:r>
        <w:separator/>
      </w:r>
    </w:p>
  </w:footnote>
  <w:footnote w:type="continuationSeparator" w:id="0">
    <w:p w:rsidR="00063EE0" w:rsidRDefault="00063EE0" w:rsidP="00CB71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619"/>
    <w:multiLevelType w:val="hybridMultilevel"/>
    <w:tmpl w:val="58D68884"/>
    <w:lvl w:ilvl="0" w:tplc="6CF8CF04">
      <w:start w:val="1"/>
      <w:numFmt w:val="decimal"/>
      <w:lvlText w:val="%1、"/>
      <w:lvlJc w:val="left"/>
      <w:pPr>
        <w:ind w:left="1365" w:hanging="720"/>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1">
    <w:nsid w:val="1DAD2257"/>
    <w:multiLevelType w:val="hybridMultilevel"/>
    <w:tmpl w:val="E00CF11C"/>
    <w:lvl w:ilvl="0" w:tplc="A8206024">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
    <w:nsid w:val="6BE169F1"/>
    <w:multiLevelType w:val="hybridMultilevel"/>
    <w:tmpl w:val="9D044980"/>
    <w:lvl w:ilvl="0" w:tplc="34E6D0B8">
      <w:start w:val="1"/>
      <w:numFmt w:val="decimal"/>
      <w:lvlText w:val="%1."/>
      <w:lvlJc w:val="left"/>
      <w:pPr>
        <w:ind w:left="1770" w:hanging="1125"/>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3">
    <w:nsid w:val="78CE533C"/>
    <w:multiLevelType w:val="hybridMultilevel"/>
    <w:tmpl w:val="BE12325C"/>
    <w:lvl w:ilvl="0" w:tplc="5796936A">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75D5"/>
    <w:rsid w:val="0001404A"/>
    <w:rsid w:val="00030B99"/>
    <w:rsid w:val="00052CC6"/>
    <w:rsid w:val="000544A9"/>
    <w:rsid w:val="00063EE0"/>
    <w:rsid w:val="00064BA2"/>
    <w:rsid w:val="00097F1A"/>
    <w:rsid w:val="000A635C"/>
    <w:rsid w:val="000F30FD"/>
    <w:rsid w:val="001075D5"/>
    <w:rsid w:val="00122C33"/>
    <w:rsid w:val="00127F88"/>
    <w:rsid w:val="00145923"/>
    <w:rsid w:val="001571EC"/>
    <w:rsid w:val="001600B5"/>
    <w:rsid w:val="00181348"/>
    <w:rsid w:val="0018732A"/>
    <w:rsid w:val="00192946"/>
    <w:rsid w:val="0019472D"/>
    <w:rsid w:val="001B06B9"/>
    <w:rsid w:val="001B4C4F"/>
    <w:rsid w:val="001C5D90"/>
    <w:rsid w:val="001E55C8"/>
    <w:rsid w:val="00202FCF"/>
    <w:rsid w:val="00216627"/>
    <w:rsid w:val="00224C1E"/>
    <w:rsid w:val="00245815"/>
    <w:rsid w:val="00252C79"/>
    <w:rsid w:val="0025384F"/>
    <w:rsid w:val="00283AC9"/>
    <w:rsid w:val="00283C3A"/>
    <w:rsid w:val="002A4775"/>
    <w:rsid w:val="002A4B33"/>
    <w:rsid w:val="002A6AA4"/>
    <w:rsid w:val="002B1B1F"/>
    <w:rsid w:val="002B7520"/>
    <w:rsid w:val="002D0A56"/>
    <w:rsid w:val="0034267F"/>
    <w:rsid w:val="00345A78"/>
    <w:rsid w:val="00350481"/>
    <w:rsid w:val="00365E48"/>
    <w:rsid w:val="00367F59"/>
    <w:rsid w:val="00374B46"/>
    <w:rsid w:val="00387683"/>
    <w:rsid w:val="003A334C"/>
    <w:rsid w:val="003A59CB"/>
    <w:rsid w:val="003B2B91"/>
    <w:rsid w:val="003C3634"/>
    <w:rsid w:val="003C6837"/>
    <w:rsid w:val="003D715E"/>
    <w:rsid w:val="003D7607"/>
    <w:rsid w:val="003F2B44"/>
    <w:rsid w:val="003F3BEF"/>
    <w:rsid w:val="00401E8B"/>
    <w:rsid w:val="004467A5"/>
    <w:rsid w:val="00452077"/>
    <w:rsid w:val="00455D4F"/>
    <w:rsid w:val="004609E4"/>
    <w:rsid w:val="00465EC1"/>
    <w:rsid w:val="00466D56"/>
    <w:rsid w:val="00473064"/>
    <w:rsid w:val="004765AA"/>
    <w:rsid w:val="004A3E92"/>
    <w:rsid w:val="004B57E3"/>
    <w:rsid w:val="004C54ED"/>
    <w:rsid w:val="005147C2"/>
    <w:rsid w:val="00517654"/>
    <w:rsid w:val="005209D6"/>
    <w:rsid w:val="0052775B"/>
    <w:rsid w:val="00545352"/>
    <w:rsid w:val="005712AD"/>
    <w:rsid w:val="00594FCB"/>
    <w:rsid w:val="005A0530"/>
    <w:rsid w:val="005A2A18"/>
    <w:rsid w:val="005D1FA9"/>
    <w:rsid w:val="005D43FD"/>
    <w:rsid w:val="005E5EC4"/>
    <w:rsid w:val="005F3A89"/>
    <w:rsid w:val="005F7C92"/>
    <w:rsid w:val="00606F76"/>
    <w:rsid w:val="00612512"/>
    <w:rsid w:val="00613B19"/>
    <w:rsid w:val="0062354A"/>
    <w:rsid w:val="0062507D"/>
    <w:rsid w:val="00634297"/>
    <w:rsid w:val="00637BC6"/>
    <w:rsid w:val="00654075"/>
    <w:rsid w:val="00660D05"/>
    <w:rsid w:val="00667ACB"/>
    <w:rsid w:val="006738BC"/>
    <w:rsid w:val="006C46B3"/>
    <w:rsid w:val="006D0665"/>
    <w:rsid w:val="006E32EE"/>
    <w:rsid w:val="006F24AA"/>
    <w:rsid w:val="00705BA1"/>
    <w:rsid w:val="00737570"/>
    <w:rsid w:val="00756111"/>
    <w:rsid w:val="007756F8"/>
    <w:rsid w:val="00780EB9"/>
    <w:rsid w:val="00792D97"/>
    <w:rsid w:val="007979F1"/>
    <w:rsid w:val="007C1BDB"/>
    <w:rsid w:val="007E4775"/>
    <w:rsid w:val="007E754D"/>
    <w:rsid w:val="007F0977"/>
    <w:rsid w:val="007F2CDA"/>
    <w:rsid w:val="008476E3"/>
    <w:rsid w:val="00863392"/>
    <w:rsid w:val="00871449"/>
    <w:rsid w:val="008727C4"/>
    <w:rsid w:val="00881A35"/>
    <w:rsid w:val="00881B55"/>
    <w:rsid w:val="008878A4"/>
    <w:rsid w:val="0089508B"/>
    <w:rsid w:val="00896577"/>
    <w:rsid w:val="008A1B79"/>
    <w:rsid w:val="008A4853"/>
    <w:rsid w:val="008A7F3A"/>
    <w:rsid w:val="008D1025"/>
    <w:rsid w:val="008E6D10"/>
    <w:rsid w:val="00912CC8"/>
    <w:rsid w:val="0092252B"/>
    <w:rsid w:val="00922C40"/>
    <w:rsid w:val="0093424F"/>
    <w:rsid w:val="009420A8"/>
    <w:rsid w:val="0094682F"/>
    <w:rsid w:val="00955643"/>
    <w:rsid w:val="0095641C"/>
    <w:rsid w:val="00975411"/>
    <w:rsid w:val="00976884"/>
    <w:rsid w:val="0099517E"/>
    <w:rsid w:val="00997014"/>
    <w:rsid w:val="009A7C04"/>
    <w:rsid w:val="009B2B62"/>
    <w:rsid w:val="009B4A6C"/>
    <w:rsid w:val="009C6E74"/>
    <w:rsid w:val="009E1D04"/>
    <w:rsid w:val="009F1BF2"/>
    <w:rsid w:val="009F4AB2"/>
    <w:rsid w:val="00A01538"/>
    <w:rsid w:val="00A02222"/>
    <w:rsid w:val="00A209DF"/>
    <w:rsid w:val="00A30A37"/>
    <w:rsid w:val="00A34247"/>
    <w:rsid w:val="00A40CC5"/>
    <w:rsid w:val="00A435D1"/>
    <w:rsid w:val="00A65ADE"/>
    <w:rsid w:val="00A72743"/>
    <w:rsid w:val="00A93C15"/>
    <w:rsid w:val="00AA2E87"/>
    <w:rsid w:val="00AE08D5"/>
    <w:rsid w:val="00AE31FD"/>
    <w:rsid w:val="00AE53F0"/>
    <w:rsid w:val="00B13EA7"/>
    <w:rsid w:val="00B66249"/>
    <w:rsid w:val="00B71142"/>
    <w:rsid w:val="00B73CF9"/>
    <w:rsid w:val="00B83EBC"/>
    <w:rsid w:val="00BA2BC0"/>
    <w:rsid w:val="00BB498C"/>
    <w:rsid w:val="00BB4D16"/>
    <w:rsid w:val="00BD5F24"/>
    <w:rsid w:val="00BF7572"/>
    <w:rsid w:val="00C0192C"/>
    <w:rsid w:val="00C0470A"/>
    <w:rsid w:val="00C20BC2"/>
    <w:rsid w:val="00C36320"/>
    <w:rsid w:val="00C37EAA"/>
    <w:rsid w:val="00C63429"/>
    <w:rsid w:val="00C6697C"/>
    <w:rsid w:val="00C93BBD"/>
    <w:rsid w:val="00CA7FC1"/>
    <w:rsid w:val="00CB34D3"/>
    <w:rsid w:val="00CB7020"/>
    <w:rsid w:val="00CB716F"/>
    <w:rsid w:val="00CD3AF3"/>
    <w:rsid w:val="00CE0369"/>
    <w:rsid w:val="00CF4AD1"/>
    <w:rsid w:val="00D2422D"/>
    <w:rsid w:val="00D30FE3"/>
    <w:rsid w:val="00D36A62"/>
    <w:rsid w:val="00D460DA"/>
    <w:rsid w:val="00D76675"/>
    <w:rsid w:val="00D807AC"/>
    <w:rsid w:val="00DB3B6B"/>
    <w:rsid w:val="00DC473A"/>
    <w:rsid w:val="00DC4E68"/>
    <w:rsid w:val="00DD6EB0"/>
    <w:rsid w:val="00DD78C5"/>
    <w:rsid w:val="00DE73FE"/>
    <w:rsid w:val="00DF2E73"/>
    <w:rsid w:val="00E053EF"/>
    <w:rsid w:val="00E05BC4"/>
    <w:rsid w:val="00E1076E"/>
    <w:rsid w:val="00E242FC"/>
    <w:rsid w:val="00E35D34"/>
    <w:rsid w:val="00E515DF"/>
    <w:rsid w:val="00E5431B"/>
    <w:rsid w:val="00E563B9"/>
    <w:rsid w:val="00E75517"/>
    <w:rsid w:val="00E958DF"/>
    <w:rsid w:val="00EC1E20"/>
    <w:rsid w:val="00EC3A4B"/>
    <w:rsid w:val="00ED4CB1"/>
    <w:rsid w:val="00EE31AA"/>
    <w:rsid w:val="00F050B9"/>
    <w:rsid w:val="00F17B2E"/>
    <w:rsid w:val="00F25750"/>
    <w:rsid w:val="00F47966"/>
    <w:rsid w:val="00F56107"/>
    <w:rsid w:val="00F6118C"/>
    <w:rsid w:val="00F71018"/>
    <w:rsid w:val="00F71C78"/>
    <w:rsid w:val="00F83560"/>
    <w:rsid w:val="00F9480D"/>
    <w:rsid w:val="00FB5F0F"/>
    <w:rsid w:val="00FB6EE6"/>
    <w:rsid w:val="00FD1497"/>
    <w:rsid w:val="00FF38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B8E7224-415C-42A6-BA0E-C059C1497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477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B716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B716F"/>
    <w:rPr>
      <w:sz w:val="18"/>
      <w:szCs w:val="18"/>
    </w:rPr>
  </w:style>
  <w:style w:type="paragraph" w:styleId="a4">
    <w:name w:val="footer"/>
    <w:basedOn w:val="a"/>
    <w:link w:val="Char0"/>
    <w:uiPriority w:val="99"/>
    <w:unhideWhenUsed/>
    <w:rsid w:val="00CB716F"/>
    <w:pPr>
      <w:tabs>
        <w:tab w:val="center" w:pos="4153"/>
        <w:tab w:val="right" w:pos="8306"/>
      </w:tabs>
      <w:snapToGrid w:val="0"/>
      <w:jc w:val="left"/>
    </w:pPr>
    <w:rPr>
      <w:sz w:val="18"/>
      <w:szCs w:val="18"/>
    </w:rPr>
  </w:style>
  <w:style w:type="character" w:customStyle="1" w:styleId="Char0">
    <w:name w:val="页脚 Char"/>
    <w:basedOn w:val="a0"/>
    <w:link w:val="a4"/>
    <w:uiPriority w:val="99"/>
    <w:rsid w:val="00CB716F"/>
    <w:rPr>
      <w:sz w:val="18"/>
      <w:szCs w:val="18"/>
    </w:rPr>
  </w:style>
  <w:style w:type="paragraph" w:styleId="a5">
    <w:name w:val="Normal (Web)"/>
    <w:basedOn w:val="a"/>
    <w:uiPriority w:val="99"/>
    <w:unhideWhenUsed/>
    <w:rsid w:val="005F7C92"/>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basedOn w:val="a0"/>
    <w:rsid w:val="006D0665"/>
  </w:style>
  <w:style w:type="paragraph" w:styleId="a6">
    <w:name w:val="List Paragraph"/>
    <w:basedOn w:val="a"/>
    <w:uiPriority w:val="34"/>
    <w:qFormat/>
    <w:rsid w:val="00374B46"/>
    <w:pPr>
      <w:ind w:firstLineChars="200" w:firstLine="420"/>
    </w:pPr>
  </w:style>
  <w:style w:type="paragraph" w:styleId="a7">
    <w:name w:val="Balloon Text"/>
    <w:basedOn w:val="a"/>
    <w:link w:val="Char1"/>
    <w:uiPriority w:val="99"/>
    <w:semiHidden/>
    <w:unhideWhenUsed/>
    <w:rsid w:val="00465EC1"/>
    <w:rPr>
      <w:sz w:val="18"/>
      <w:szCs w:val="18"/>
    </w:rPr>
  </w:style>
  <w:style w:type="character" w:customStyle="1" w:styleId="Char1">
    <w:name w:val="批注框文本 Char"/>
    <w:basedOn w:val="a0"/>
    <w:link w:val="a7"/>
    <w:uiPriority w:val="99"/>
    <w:semiHidden/>
    <w:rsid w:val="00465EC1"/>
    <w:rPr>
      <w:sz w:val="18"/>
      <w:szCs w:val="18"/>
    </w:rPr>
  </w:style>
  <w:style w:type="paragraph" w:customStyle="1" w:styleId="CharCharCharCharCharChar">
    <w:name w:val="Char Char Char Char Char Char"/>
    <w:basedOn w:val="a"/>
    <w:rsid w:val="00EE31AA"/>
    <w:rPr>
      <w:rFonts w:ascii="Tahoma" w:eastAsia="宋体" w:hAnsi="Tahoma" w:cs="Times New Roman"/>
      <w:sz w:val="24"/>
      <w:szCs w:val="20"/>
    </w:rPr>
  </w:style>
  <w:style w:type="paragraph" w:styleId="a8">
    <w:name w:val="Date"/>
    <w:basedOn w:val="a"/>
    <w:next w:val="a"/>
    <w:link w:val="Char2"/>
    <w:uiPriority w:val="99"/>
    <w:semiHidden/>
    <w:unhideWhenUsed/>
    <w:rsid w:val="00401E8B"/>
    <w:pPr>
      <w:ind w:leftChars="2500" w:left="100"/>
    </w:pPr>
  </w:style>
  <w:style w:type="character" w:customStyle="1" w:styleId="Char2">
    <w:name w:val="日期 Char"/>
    <w:basedOn w:val="a0"/>
    <w:link w:val="a8"/>
    <w:uiPriority w:val="99"/>
    <w:semiHidden/>
    <w:rsid w:val="00401E8B"/>
  </w:style>
  <w:style w:type="table" w:styleId="a9">
    <w:name w:val="Table Grid"/>
    <w:basedOn w:val="a1"/>
    <w:rsid w:val="00DD78C5"/>
    <w:pPr>
      <w:widowControl w:val="0"/>
      <w:jc w:val="both"/>
    </w:pPr>
    <w:rPr>
      <w:rFonts w:ascii="Calibri" w:eastAsia="宋体" w:hAnsi="Calibri"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page number"/>
    <w:basedOn w:val="a0"/>
    <w:rsid w:val="00AE31FD"/>
    <w:rPr>
      <w:rFonts w:cs="Times New Roman"/>
    </w:rPr>
  </w:style>
  <w:style w:type="character" w:styleId="ab">
    <w:name w:val="Hyperlink"/>
    <w:basedOn w:val="a0"/>
    <w:uiPriority w:val="99"/>
    <w:unhideWhenUsed/>
    <w:rsid w:val="007C1BDB"/>
    <w:rPr>
      <w:color w:val="0000FF" w:themeColor="hyperlink"/>
      <w:u w:val="single"/>
    </w:rPr>
  </w:style>
  <w:style w:type="character" w:styleId="ac">
    <w:name w:val="Strong"/>
    <w:qFormat/>
    <w:rsid w:val="00AE08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2643765">
      <w:bodyDiv w:val="1"/>
      <w:marLeft w:val="0"/>
      <w:marRight w:val="0"/>
      <w:marTop w:val="0"/>
      <w:marBottom w:val="0"/>
      <w:divBdr>
        <w:top w:val="none" w:sz="0" w:space="0" w:color="auto"/>
        <w:left w:val="none" w:sz="0" w:space="0" w:color="auto"/>
        <w:bottom w:val="none" w:sz="0" w:space="0" w:color="auto"/>
        <w:right w:val="none" w:sz="0" w:space="0" w:color="auto"/>
      </w:divBdr>
    </w:div>
    <w:div w:id="245648293">
      <w:bodyDiv w:val="1"/>
      <w:marLeft w:val="0"/>
      <w:marRight w:val="0"/>
      <w:marTop w:val="0"/>
      <w:marBottom w:val="0"/>
      <w:divBdr>
        <w:top w:val="none" w:sz="0" w:space="0" w:color="auto"/>
        <w:left w:val="none" w:sz="0" w:space="0" w:color="auto"/>
        <w:bottom w:val="none" w:sz="0" w:space="0" w:color="auto"/>
        <w:right w:val="none" w:sz="0" w:space="0" w:color="auto"/>
      </w:divBdr>
      <w:divsChild>
        <w:div w:id="758599773">
          <w:marLeft w:val="0"/>
          <w:marRight w:val="0"/>
          <w:marTop w:val="0"/>
          <w:marBottom w:val="0"/>
          <w:divBdr>
            <w:top w:val="none" w:sz="0" w:space="0" w:color="auto"/>
            <w:left w:val="none" w:sz="0" w:space="0" w:color="auto"/>
            <w:bottom w:val="none" w:sz="0" w:space="0" w:color="auto"/>
            <w:right w:val="none" w:sz="0" w:space="0" w:color="auto"/>
          </w:divBdr>
        </w:div>
      </w:divsChild>
    </w:div>
    <w:div w:id="467817492">
      <w:bodyDiv w:val="1"/>
      <w:marLeft w:val="0"/>
      <w:marRight w:val="0"/>
      <w:marTop w:val="0"/>
      <w:marBottom w:val="0"/>
      <w:divBdr>
        <w:top w:val="none" w:sz="0" w:space="0" w:color="auto"/>
        <w:left w:val="none" w:sz="0" w:space="0" w:color="auto"/>
        <w:bottom w:val="none" w:sz="0" w:space="0" w:color="auto"/>
        <w:right w:val="none" w:sz="0" w:space="0" w:color="auto"/>
      </w:divBdr>
    </w:div>
    <w:div w:id="470754787">
      <w:bodyDiv w:val="1"/>
      <w:marLeft w:val="0"/>
      <w:marRight w:val="0"/>
      <w:marTop w:val="0"/>
      <w:marBottom w:val="0"/>
      <w:divBdr>
        <w:top w:val="none" w:sz="0" w:space="0" w:color="auto"/>
        <w:left w:val="none" w:sz="0" w:space="0" w:color="auto"/>
        <w:bottom w:val="none" w:sz="0" w:space="0" w:color="auto"/>
        <w:right w:val="none" w:sz="0" w:space="0" w:color="auto"/>
      </w:divBdr>
      <w:divsChild>
        <w:div w:id="868876559">
          <w:marLeft w:val="0"/>
          <w:marRight w:val="0"/>
          <w:marTop w:val="0"/>
          <w:marBottom w:val="0"/>
          <w:divBdr>
            <w:top w:val="none" w:sz="0" w:space="0" w:color="auto"/>
            <w:left w:val="none" w:sz="0" w:space="0" w:color="auto"/>
            <w:bottom w:val="none" w:sz="0" w:space="0" w:color="auto"/>
            <w:right w:val="none" w:sz="0" w:space="0" w:color="auto"/>
          </w:divBdr>
          <w:divsChild>
            <w:div w:id="133445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017707">
      <w:bodyDiv w:val="1"/>
      <w:marLeft w:val="0"/>
      <w:marRight w:val="0"/>
      <w:marTop w:val="0"/>
      <w:marBottom w:val="0"/>
      <w:divBdr>
        <w:top w:val="none" w:sz="0" w:space="0" w:color="auto"/>
        <w:left w:val="none" w:sz="0" w:space="0" w:color="auto"/>
        <w:bottom w:val="none" w:sz="0" w:space="0" w:color="auto"/>
        <w:right w:val="none" w:sz="0" w:space="0" w:color="auto"/>
      </w:divBdr>
    </w:div>
    <w:div w:id="809517350">
      <w:bodyDiv w:val="1"/>
      <w:marLeft w:val="0"/>
      <w:marRight w:val="0"/>
      <w:marTop w:val="0"/>
      <w:marBottom w:val="0"/>
      <w:divBdr>
        <w:top w:val="none" w:sz="0" w:space="0" w:color="auto"/>
        <w:left w:val="none" w:sz="0" w:space="0" w:color="auto"/>
        <w:bottom w:val="none" w:sz="0" w:space="0" w:color="auto"/>
        <w:right w:val="none" w:sz="0" w:space="0" w:color="auto"/>
      </w:divBdr>
    </w:div>
    <w:div w:id="1481725771">
      <w:bodyDiv w:val="1"/>
      <w:marLeft w:val="0"/>
      <w:marRight w:val="0"/>
      <w:marTop w:val="0"/>
      <w:marBottom w:val="0"/>
      <w:divBdr>
        <w:top w:val="none" w:sz="0" w:space="0" w:color="auto"/>
        <w:left w:val="none" w:sz="0" w:space="0" w:color="auto"/>
        <w:bottom w:val="none" w:sz="0" w:space="0" w:color="auto"/>
        <w:right w:val="none" w:sz="0" w:space="0" w:color="auto"/>
      </w:divBdr>
      <w:divsChild>
        <w:div w:id="317030104">
          <w:marLeft w:val="0"/>
          <w:marRight w:val="0"/>
          <w:marTop w:val="0"/>
          <w:marBottom w:val="0"/>
          <w:divBdr>
            <w:top w:val="none" w:sz="0" w:space="0" w:color="auto"/>
            <w:left w:val="none" w:sz="0" w:space="0" w:color="auto"/>
            <w:bottom w:val="none" w:sz="0" w:space="0" w:color="auto"/>
            <w:right w:val="none" w:sz="0" w:space="0" w:color="auto"/>
          </w:divBdr>
        </w:div>
      </w:divsChild>
    </w:div>
    <w:div w:id="1970283485">
      <w:bodyDiv w:val="1"/>
      <w:marLeft w:val="0"/>
      <w:marRight w:val="0"/>
      <w:marTop w:val="0"/>
      <w:marBottom w:val="0"/>
      <w:divBdr>
        <w:top w:val="none" w:sz="0" w:space="0" w:color="auto"/>
        <w:left w:val="none" w:sz="0" w:space="0" w:color="auto"/>
        <w:bottom w:val="none" w:sz="0" w:space="0" w:color="auto"/>
        <w:right w:val="none" w:sz="0" w:space="0" w:color="auto"/>
      </w:divBdr>
    </w:div>
    <w:div w:id="2088376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71C441-B5DC-42EC-89F7-DFDAD687B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20</Pages>
  <Words>1075</Words>
  <Characters>6133</Characters>
  <Application>Microsoft Office Word</Application>
  <DocSecurity>0</DocSecurity>
  <Lines>51</Lines>
  <Paragraphs>14</Paragraphs>
  <ScaleCrop>false</ScaleCrop>
  <Company>sztj</Company>
  <LinksUpToDate>false</LinksUpToDate>
  <CharactersWithSpaces>7194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郭玉梅</dc:creator>
  <cp:keywords/>
  <dc:description/>
  <cp:lastModifiedBy>Feng舜</cp:lastModifiedBy>
  <cp:revision>10</cp:revision>
  <cp:lastPrinted>2014-03-04T04:31:00Z</cp:lastPrinted>
  <dcterms:created xsi:type="dcterms:W3CDTF">2014-03-07T08:25:00Z</dcterms:created>
  <dcterms:modified xsi:type="dcterms:W3CDTF">2014-03-11T06:05:00Z</dcterms:modified>
</cp:coreProperties>
</file>