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r>
        <w:rPr>
          <w:rFonts w:hint="eastAsia" w:ascii="方正小标宋简体" w:hAnsi="宋体" w:eastAsia="方正小标宋简体"/>
          <w:sz w:val="44"/>
          <w:szCs w:val="44"/>
        </w:rPr>
        <w:t>新增最低生活保障对象审核公示单</w:t>
      </w:r>
    </w:p>
    <w:p>
      <w:pPr>
        <w:spacing w:line="48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</w:rPr>
      </w:pPr>
    </w:p>
    <w:p>
      <w:pPr>
        <w:spacing w:line="460" w:lineRule="exac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你村（居）下列对象申请最低生活保障，现将有关审核情况予以公示，接受社会监督。如有异议，请尽可能提供事实依据，可直接向乡镇（街道）反映。</w:t>
      </w:r>
      <w:r>
        <w:rPr>
          <w:rFonts w:hint="eastAsia" w:ascii="仿宋_GB2312" w:hAnsi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cs="仿宋_GB2312"/>
          <w:sz w:val="28"/>
          <w:szCs w:val="28"/>
        </w:rPr>
        <w:t xml:space="preserve">    公示时间：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_GB2312" w:cs="仿宋_GB2312"/>
          <w:sz w:val="28"/>
          <w:szCs w:val="28"/>
        </w:rPr>
        <w:t>日至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hAnsi="仿宋_GB2312" w:cs="仿宋_GB2312"/>
          <w:sz w:val="28"/>
          <w:szCs w:val="28"/>
        </w:rPr>
        <w:t>日（公示期为7日）</w:t>
      </w:r>
      <w:r>
        <w:rPr>
          <w:rFonts w:hint="eastAsia" w:ascii="仿宋_GB2312" w:hAnsi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cs="仿宋_GB2312"/>
          <w:sz w:val="28"/>
          <w:szCs w:val="28"/>
        </w:rPr>
        <w:t xml:space="preserve">    乡镇（街道）举报电话：               邮箱：     </w:t>
      </w:r>
    </w:p>
    <w:p>
      <w:pPr>
        <w:spacing w:line="560" w:lineRule="exact"/>
        <w:rPr>
          <w:vanish/>
        </w:rPr>
      </w:pPr>
    </w:p>
    <w:tbl>
      <w:tblPr>
        <w:tblStyle w:val="2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5"/>
        <w:gridCol w:w="2070"/>
        <w:gridCol w:w="838"/>
        <w:gridCol w:w="109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80" w:type="dxa"/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500" w:lineRule="exact"/>
              <w:ind w:left="17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拟保障对象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家庭所在村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（居）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拟保障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拟保障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金额（元、月）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范坤华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坪地社区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注：由乡镇（街道）在申请人所在村（居）设置的村（居）务公开栏及乡镇（街道）公共服务大厅公示，本次所有</w:t>
      </w:r>
      <w:r>
        <w:rPr>
          <w:rFonts w:hint="eastAsia"/>
          <w:sz w:val="24"/>
        </w:rPr>
        <w:t>新增最低生活保障对象</w:t>
      </w:r>
      <w:r>
        <w:rPr>
          <w:rFonts w:hint="eastAsia" w:ascii="仿宋_GB2312" w:hAnsi="仿宋_GB2312" w:cs="仿宋_GB2312"/>
          <w:sz w:val="24"/>
        </w:rPr>
        <w:t>的信息都要公示，未成年人信息不予公开。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F2150"/>
    <w:rsid w:val="0B175DCE"/>
    <w:rsid w:val="153F2150"/>
    <w:rsid w:val="41986CCB"/>
    <w:rsid w:val="7114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2019-12-03T03:30:00Z</dcterms:created>
  <dc:creator>Administrator</dc:creator>
  <cp:lastModifiedBy>Administrator</cp:lastModifiedBy>
  <cp:lastPrinted>2021-09-14T06:31:14Z</cp:lastPrinted>
  <dcterms:modified xsi:type="dcterms:W3CDTF">2021-09-14T06:31:28Z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