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spacing w:val="30"/>
          <w:sz w:val="28"/>
          <w:szCs w:val="28"/>
        </w:rPr>
      </w:pPr>
      <w:r>
        <w:rPr>
          <w:rFonts w:hint="eastAsia" w:ascii="黑体" w:hAnsi="黑体" w:eastAsia="黑体"/>
          <w:spacing w:val="30"/>
          <w:sz w:val="28"/>
          <w:szCs w:val="28"/>
        </w:rPr>
        <w:t>合同</w:t>
      </w:r>
      <w:r>
        <w:rPr>
          <w:rFonts w:ascii="黑体" w:hAnsi="黑体" w:eastAsia="黑体"/>
          <w:spacing w:val="30"/>
          <w:sz w:val="28"/>
          <w:szCs w:val="28"/>
        </w:rPr>
        <w:t>编号：</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r>
        <w:rPr>
          <w:rFonts w:ascii="黑体" w:hAnsi="黑体" w:eastAsia="黑体"/>
          <w:spacing w:val="30"/>
          <w:sz w:val="28"/>
          <w:szCs w:val="28"/>
        </w:rPr>
        <w:t xml:space="preserve">  </w:t>
      </w:r>
      <w:r>
        <w:rPr>
          <w:rFonts w:hint="eastAsia" w:ascii="黑体" w:hAnsi="黑体" w:eastAsia="黑体"/>
          <w:spacing w:val="30"/>
          <w:sz w:val="28"/>
          <w:szCs w:val="28"/>
        </w:rPr>
        <w:t>立项</w:t>
      </w:r>
      <w:r>
        <w:rPr>
          <w:rFonts w:ascii="黑体" w:hAnsi="黑体" w:eastAsia="黑体"/>
          <w:spacing w:val="30"/>
          <w:sz w:val="28"/>
          <w:szCs w:val="28"/>
        </w:rPr>
        <w:t>年度</w:t>
      </w:r>
      <w:r>
        <w:rPr>
          <w:rFonts w:hint="eastAsia" w:ascii="黑体" w:hAnsi="黑体" w:eastAsia="黑体"/>
          <w:spacing w:val="30"/>
          <w:sz w:val="28"/>
          <w:szCs w:val="28"/>
        </w:rPr>
        <w:t>：</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p>
    <w:p>
      <w:pPr>
        <w:spacing w:line="480" w:lineRule="exact"/>
        <w:jc w:val="center"/>
        <w:rPr>
          <w:rFonts w:ascii="黑体" w:hAnsi="黑体" w:eastAsia="黑体"/>
          <w:spacing w:val="30"/>
          <w:sz w:val="28"/>
          <w:szCs w:val="28"/>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720" w:lineRule="auto"/>
        <w:jc w:val="center"/>
        <w:rPr>
          <w:rFonts w:ascii="黑体" w:hAnsi="黑体" w:eastAsia="黑体"/>
          <w:b/>
          <w:sz w:val="48"/>
          <w:szCs w:val="48"/>
        </w:rPr>
      </w:pPr>
      <w:r>
        <w:rPr>
          <w:rFonts w:hint="eastAsia" w:ascii="黑体" w:hAnsi="黑体" w:eastAsia="黑体"/>
          <w:b/>
          <w:sz w:val="48"/>
          <w:szCs w:val="48"/>
        </w:rPr>
        <w:t>深圳市</w:t>
      </w:r>
      <w:r>
        <w:rPr>
          <w:rFonts w:ascii="黑体" w:hAnsi="黑体" w:eastAsia="黑体"/>
          <w:b/>
          <w:sz w:val="48"/>
          <w:szCs w:val="48"/>
        </w:rPr>
        <w:t>龙岗区</w:t>
      </w:r>
      <w:r>
        <w:rPr>
          <w:rFonts w:hint="eastAsia" w:ascii="黑体" w:hAnsi="黑体" w:eastAsia="黑体"/>
          <w:b/>
          <w:sz w:val="48"/>
          <w:szCs w:val="48"/>
        </w:rPr>
        <w:t>经济</w:t>
      </w:r>
      <w:r>
        <w:rPr>
          <w:rFonts w:ascii="黑体" w:hAnsi="黑体" w:eastAsia="黑体"/>
          <w:b/>
          <w:sz w:val="48"/>
          <w:szCs w:val="48"/>
        </w:rPr>
        <w:t>与科技发展专项资金</w:t>
      </w:r>
    </w:p>
    <w:p>
      <w:pPr>
        <w:spacing w:line="720" w:lineRule="auto"/>
        <w:jc w:val="center"/>
        <w:rPr>
          <w:rFonts w:ascii="黑体" w:hAnsi="黑体" w:eastAsia="黑体"/>
          <w:sz w:val="44"/>
          <w:szCs w:val="44"/>
        </w:rPr>
      </w:pPr>
      <w:r>
        <w:rPr>
          <w:rFonts w:hint="eastAsia" w:ascii="黑体" w:hAnsi="黑体" w:eastAsia="黑体"/>
          <w:sz w:val="44"/>
          <w:szCs w:val="44"/>
        </w:rPr>
        <w:t>广东省</w:t>
      </w:r>
      <w:r>
        <w:rPr>
          <w:rFonts w:ascii="黑体" w:hAnsi="黑体" w:eastAsia="黑体"/>
          <w:sz w:val="44"/>
          <w:szCs w:val="44"/>
        </w:rPr>
        <w:t>、深圳市创新平台</w:t>
      </w:r>
      <w:r>
        <w:rPr>
          <w:rFonts w:hint="eastAsia" w:ascii="黑体" w:hAnsi="黑体" w:eastAsia="黑体"/>
          <w:sz w:val="44"/>
          <w:szCs w:val="44"/>
        </w:rPr>
        <w:t>配套扶持</w:t>
      </w:r>
    </w:p>
    <w:p>
      <w:pPr>
        <w:spacing w:line="720" w:lineRule="auto"/>
        <w:jc w:val="center"/>
        <w:rPr>
          <w:rFonts w:ascii="黑体" w:hAnsi="黑体" w:eastAsia="黑体"/>
          <w:sz w:val="44"/>
          <w:szCs w:val="44"/>
        </w:rPr>
      </w:pPr>
      <w:r>
        <w:rPr>
          <w:rFonts w:hint="eastAsia" w:ascii="黑体" w:hAnsi="黑体" w:eastAsia="黑体"/>
          <w:sz w:val="44"/>
          <w:szCs w:val="44"/>
        </w:rPr>
        <w:t>项目</w:t>
      </w:r>
      <w:r>
        <w:rPr>
          <w:rFonts w:ascii="黑体" w:hAnsi="黑体" w:eastAsia="黑体"/>
          <w:sz w:val="44"/>
          <w:szCs w:val="44"/>
        </w:rPr>
        <w:t>合同书</w:t>
      </w: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tbl>
      <w:tblPr>
        <w:tblStyle w:val="8"/>
        <w:tblpPr w:leftFromText="180" w:rightFromText="180" w:vertAnchor="text" w:horzAnchor="margin" w:tblpY="43"/>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1"/>
        <w:gridCol w:w="1526"/>
        <w:gridCol w:w="1843"/>
        <w:gridCol w:w="3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项目名称：</w:t>
            </w:r>
          </w:p>
        </w:tc>
        <w:tc>
          <w:tcPr>
            <w:tcW w:w="6396" w:type="dxa"/>
            <w:gridSpan w:val="3"/>
            <w:vAlign w:val="center"/>
          </w:tcPr>
          <w:p>
            <w:pPr>
              <w:spacing w:line="600" w:lineRule="exact"/>
              <w:rPr>
                <w:rFonts w:ascii="黑体" w:hAnsi="黑体" w:eastAsia="黑体"/>
                <w:sz w:val="28"/>
                <w:szCs w:val="32"/>
                <w:u w:val="thick"/>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承担单位：</w:t>
            </w:r>
          </w:p>
        </w:tc>
        <w:tc>
          <w:tcPr>
            <w:tcW w:w="6396" w:type="dxa"/>
            <w:gridSpan w:val="3"/>
            <w:vAlign w:val="center"/>
          </w:tcPr>
          <w:p>
            <w:pPr>
              <w:spacing w:line="600" w:lineRule="exact"/>
              <w:rPr>
                <w:rFonts w:ascii="黑体" w:hAnsi="黑体" w:eastAsia="黑体"/>
                <w:b/>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单位地址：</w:t>
            </w:r>
          </w:p>
        </w:tc>
        <w:tc>
          <w:tcPr>
            <w:tcW w:w="6396" w:type="dxa"/>
            <w:gridSpan w:val="3"/>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法定代表人：</w:t>
            </w:r>
          </w:p>
        </w:tc>
        <w:tc>
          <w:tcPr>
            <w:tcW w:w="1526" w:type="dxa"/>
            <w:vAlign w:val="center"/>
          </w:tcPr>
          <w:p>
            <w:pPr>
              <w:spacing w:line="600" w:lineRule="exact"/>
              <w:rPr>
                <w:rFonts w:ascii="黑体" w:hAnsi="黑体" w:eastAsia="黑体"/>
                <w:b/>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身份证号：</w:t>
            </w:r>
          </w:p>
        </w:tc>
        <w:tc>
          <w:tcPr>
            <w:tcW w:w="3027" w:type="dxa"/>
            <w:vAlign w:val="center"/>
          </w:tcPr>
          <w:p>
            <w:pPr>
              <w:spacing w:line="600" w:lineRule="exact"/>
              <w:rPr>
                <w:rFonts w:ascii="黑体" w:hAnsi="黑体" w:eastAsia="黑体"/>
                <w:sz w:val="28"/>
                <w:szCs w:val="32"/>
              </w:rPr>
            </w:pPr>
            <w:r>
              <w:rPr>
                <w:rFonts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项目负责人：</w:t>
            </w:r>
          </w:p>
        </w:tc>
        <w:tc>
          <w:tcPr>
            <w:tcW w:w="1526"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身份证号：</w:t>
            </w:r>
          </w:p>
        </w:tc>
        <w:tc>
          <w:tcPr>
            <w:tcW w:w="3027"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71"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项目联系人：</w:t>
            </w:r>
          </w:p>
        </w:tc>
        <w:tc>
          <w:tcPr>
            <w:tcW w:w="1526"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c>
          <w:tcPr>
            <w:tcW w:w="1843" w:type="dxa"/>
            <w:vAlign w:val="center"/>
          </w:tcPr>
          <w:p>
            <w:pPr>
              <w:spacing w:line="600" w:lineRule="exact"/>
              <w:jc w:val="distribute"/>
              <w:rPr>
                <w:rFonts w:ascii="黑体" w:hAnsi="黑体" w:eastAsia="黑体"/>
                <w:sz w:val="28"/>
                <w:szCs w:val="32"/>
              </w:rPr>
            </w:pPr>
            <w:r>
              <w:rPr>
                <w:rFonts w:hint="eastAsia" w:ascii="黑体" w:hAnsi="黑体" w:eastAsia="黑体"/>
                <w:sz w:val="28"/>
                <w:szCs w:val="32"/>
              </w:rPr>
              <w:t>移动电话：</w:t>
            </w:r>
          </w:p>
        </w:tc>
        <w:tc>
          <w:tcPr>
            <w:tcW w:w="3027" w:type="dxa"/>
            <w:vAlign w:val="center"/>
          </w:tcPr>
          <w:p>
            <w:pPr>
              <w:spacing w:line="600" w:lineRule="exact"/>
              <w:rPr>
                <w:rFonts w:ascii="黑体" w:hAnsi="黑体" w:eastAsia="黑体"/>
                <w:sz w:val="28"/>
                <w:szCs w:val="32"/>
              </w:rPr>
            </w:pPr>
            <w:r>
              <w:rPr>
                <w:rFonts w:hint="eastAsia" w:ascii="黑体" w:hAnsi="黑体" w:eastAsia="黑体"/>
                <w:sz w:val="28"/>
                <w:szCs w:val="32"/>
                <w:u w:val="thick"/>
              </w:rPr>
              <w:t xml:space="preserve">            </w:t>
            </w:r>
            <w:r>
              <w:rPr>
                <w:rFonts w:ascii="黑体" w:hAnsi="黑体" w:eastAsia="黑体"/>
                <w:sz w:val="28"/>
                <w:szCs w:val="32"/>
                <w:u w:val="thick"/>
              </w:rPr>
              <w:t xml:space="preserve">      </w:t>
            </w:r>
            <w:r>
              <w:rPr>
                <w:rFonts w:hint="eastAsia" w:ascii="黑体" w:hAnsi="黑体" w:eastAsia="黑体"/>
                <w:sz w:val="28"/>
                <w:szCs w:val="32"/>
                <w:u w:val="thick"/>
              </w:rPr>
              <w:t xml:space="preserve"> </w:t>
            </w:r>
          </w:p>
        </w:tc>
      </w:tr>
    </w:tbl>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auto"/>
        <w:jc w:val="center"/>
        <w:rPr>
          <w:rFonts w:ascii="黑体" w:hAnsi="黑体" w:eastAsia="黑体"/>
          <w:sz w:val="36"/>
          <w:szCs w:val="36"/>
        </w:rPr>
      </w:pPr>
      <w:r>
        <w:rPr>
          <w:rFonts w:hint="eastAsia" w:ascii="黑体" w:hAnsi="黑体" w:eastAsia="黑体"/>
          <w:sz w:val="36"/>
          <w:szCs w:val="36"/>
        </w:rPr>
        <w:t>深圳市</w:t>
      </w:r>
      <w:r>
        <w:rPr>
          <w:rFonts w:ascii="黑体" w:hAnsi="黑体" w:eastAsia="黑体"/>
          <w:sz w:val="36"/>
          <w:szCs w:val="36"/>
        </w:rPr>
        <w:t>龙岗区科技创新局制</w:t>
      </w:r>
    </w:p>
    <w:p>
      <w:pPr>
        <w:spacing w:line="480" w:lineRule="auto"/>
        <w:jc w:val="center"/>
        <w:rPr>
          <w:rFonts w:ascii="黑体" w:hAnsi="黑体" w:eastAsia="黑体"/>
          <w:sz w:val="36"/>
          <w:szCs w:val="36"/>
        </w:rPr>
      </w:pPr>
      <w:r>
        <w:rPr>
          <w:rFonts w:hint="eastAsia" w:ascii="黑体" w:hAnsi="黑体" w:eastAsia="黑体"/>
          <w:sz w:val="36"/>
          <w:szCs w:val="36"/>
        </w:rPr>
        <w:t>二零一七年十月</w:t>
      </w:r>
      <w:r>
        <w:rPr>
          <w:rFonts w:ascii="黑体" w:hAnsi="黑体" w:eastAsia="黑体"/>
          <w:sz w:val="36"/>
          <w:szCs w:val="36"/>
        </w:rPr>
        <w:br w:type="page"/>
      </w:r>
    </w:p>
    <w:tbl>
      <w:tblPr>
        <w:tblStyle w:val="8"/>
        <w:tblW w:w="7733"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6"/>
        <w:gridCol w:w="4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66" w:type="dxa"/>
            <w:vAlign w:val="center"/>
          </w:tcPr>
          <w:p>
            <w:pPr>
              <w:widowControl/>
              <w:jc w:val="distribute"/>
              <w:rPr>
                <w:rFonts w:ascii="仿宋_GB2312" w:hAnsi="黑体" w:eastAsia="仿宋_GB2312"/>
                <w:b/>
                <w:sz w:val="32"/>
                <w:szCs w:val="32"/>
              </w:rPr>
            </w:pPr>
            <w:r>
              <w:rPr>
                <w:rFonts w:hint="eastAsia" w:ascii="仿宋_GB2312" w:hAnsi="黑体" w:eastAsia="仿宋_GB2312"/>
                <w:b/>
                <w:sz w:val="32"/>
                <w:szCs w:val="32"/>
              </w:rPr>
              <w:t>甲方（管理单位）：</w:t>
            </w:r>
          </w:p>
        </w:tc>
        <w:tc>
          <w:tcPr>
            <w:tcW w:w="4467" w:type="dxa"/>
            <w:vAlign w:val="center"/>
          </w:tcPr>
          <w:p>
            <w:pPr>
              <w:widowControl/>
              <w:rPr>
                <w:rFonts w:ascii="仿宋_GB2312" w:hAnsi="黑体" w:eastAsia="仿宋_GB2312"/>
                <w:sz w:val="32"/>
                <w:szCs w:val="32"/>
                <w:u w:val="thick"/>
              </w:rPr>
            </w:pPr>
            <w:r>
              <w:rPr>
                <w:rFonts w:hint="eastAsia" w:ascii="仿宋_GB2312" w:hAnsi="黑体" w:eastAsia="仿宋_GB2312"/>
                <w:sz w:val="32"/>
                <w:szCs w:val="32"/>
                <w:u w:val="thick"/>
              </w:rPr>
              <w:t xml:space="preserve">深圳市龙岗区科技创新局 </w:t>
            </w:r>
            <w:r>
              <w:rPr>
                <w:rFonts w:ascii="仿宋_GB2312" w:hAnsi="黑体" w:eastAsia="仿宋_GB2312"/>
                <w:sz w:val="32"/>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66" w:type="dxa"/>
            <w:vAlign w:val="center"/>
          </w:tcPr>
          <w:p>
            <w:pPr>
              <w:widowControl/>
              <w:jc w:val="distribute"/>
              <w:rPr>
                <w:rFonts w:ascii="仿宋_GB2312" w:hAnsi="黑体" w:eastAsia="仿宋_GB2312"/>
                <w:b/>
                <w:sz w:val="32"/>
                <w:szCs w:val="32"/>
              </w:rPr>
            </w:pPr>
            <w:r>
              <w:rPr>
                <w:rFonts w:hint="eastAsia" w:ascii="仿宋_GB2312" w:hAnsi="黑体" w:eastAsia="仿宋_GB2312"/>
                <w:b/>
                <w:sz w:val="32"/>
                <w:szCs w:val="32"/>
              </w:rPr>
              <w:t>乙方（承担单位）：</w:t>
            </w:r>
          </w:p>
        </w:tc>
        <w:tc>
          <w:tcPr>
            <w:tcW w:w="4467" w:type="dxa"/>
          </w:tcPr>
          <w:p>
            <w:pPr>
              <w:widowControl/>
              <w:jc w:val="left"/>
              <w:rPr>
                <w:rFonts w:ascii="黑体" w:hAnsi="黑体" w:eastAsia="黑体"/>
                <w:b/>
                <w:sz w:val="32"/>
                <w:szCs w:val="32"/>
                <w:u w:val="thick"/>
              </w:rPr>
            </w:pPr>
            <w:r>
              <w:rPr>
                <w:rFonts w:hint="eastAsia" w:ascii="仿宋_GB2312" w:hAnsi="黑体" w:eastAsia="仿宋_GB2312"/>
                <w:sz w:val="32"/>
                <w:szCs w:val="32"/>
                <w:u w:val="thick"/>
              </w:rPr>
              <w:t xml:space="preserve">    </w:t>
            </w:r>
            <w:r>
              <w:rPr>
                <w:rFonts w:ascii="仿宋_GB2312" w:hAnsi="黑体" w:eastAsia="仿宋_GB2312"/>
                <w:sz w:val="32"/>
                <w:szCs w:val="32"/>
                <w:u w:val="thick"/>
              </w:rPr>
              <w:t xml:space="preserve">  </w:t>
            </w:r>
            <w:r>
              <w:rPr>
                <w:rFonts w:hint="eastAsia" w:ascii="仿宋_GB2312" w:hAnsi="黑体" w:eastAsia="仿宋_GB2312"/>
                <w:sz w:val="32"/>
                <w:szCs w:val="32"/>
                <w:u w:val="thick"/>
              </w:rPr>
              <w:t xml:space="preserve">  </w:t>
            </w:r>
            <w:r>
              <w:rPr>
                <w:rFonts w:ascii="仿宋_GB2312" w:hAnsi="黑体" w:eastAsia="仿宋_GB2312"/>
                <w:sz w:val="32"/>
                <w:szCs w:val="32"/>
                <w:u w:val="thick"/>
              </w:rPr>
              <w:t xml:space="preserve">         </w:t>
            </w:r>
            <w:r>
              <w:rPr>
                <w:rFonts w:hint="eastAsia" w:ascii="仿宋_GB2312" w:hAnsi="黑体" w:eastAsia="仿宋_GB2312"/>
                <w:sz w:val="32"/>
                <w:szCs w:val="32"/>
                <w:u w:val="thick"/>
              </w:rPr>
              <w:t xml:space="preserve">         </w:t>
            </w:r>
          </w:p>
        </w:tc>
      </w:tr>
    </w:tbl>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根据深圳市龙岗区《深圳市龙岗区经济与科技发展专项资金管理办法》、《深圳市龙岗区经济与科技发展专项资金支持科技创新实施细则》等有关文件的规定，经协商，达成如下协议。</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第一条</w:t>
      </w:r>
      <w:r>
        <w:rPr>
          <w:rFonts w:hint="eastAsia" w:ascii="仿宋_GB2312" w:hAnsi="黑体" w:eastAsia="仿宋_GB2312"/>
          <w:sz w:val="32"/>
          <w:szCs w:val="32"/>
        </w:rPr>
        <w:t xml:space="preserve">  本项目执行期限</w:t>
      </w:r>
      <w:r>
        <w:rPr>
          <w:rFonts w:hint="eastAsia" w:ascii="仿宋_GB2312" w:hAnsi="黑体" w:eastAsia="仿宋_GB2312"/>
          <w:sz w:val="32"/>
          <w:szCs w:val="32"/>
          <w:lang w:eastAsia="zh-CN"/>
        </w:rPr>
        <w:t>内</w:t>
      </w:r>
      <w:r>
        <w:rPr>
          <w:rFonts w:ascii="仿宋_GB2312" w:hAnsi="黑体" w:eastAsia="仿宋_GB2312"/>
          <w:sz w:val="32"/>
          <w:szCs w:val="32"/>
        </w:rPr>
        <w:t>，甲方为本项目</w:t>
      </w:r>
      <w:r>
        <w:rPr>
          <w:rFonts w:hint="eastAsia" w:ascii="仿宋_GB2312" w:hAnsi="黑体" w:eastAsia="仿宋_GB2312"/>
          <w:sz w:val="32"/>
          <w:szCs w:val="32"/>
        </w:rPr>
        <w:t>向乙方无偿</w:t>
      </w:r>
      <w:r>
        <w:rPr>
          <w:rFonts w:ascii="仿宋_GB2312" w:hAnsi="黑体" w:eastAsia="仿宋_GB2312"/>
          <w:sz w:val="32"/>
          <w:szCs w:val="32"/>
        </w:rPr>
        <w:t>提供深圳市龙岗区科技发展专项资金人民币（</w:t>
      </w:r>
      <w:r>
        <w:rPr>
          <w:rFonts w:hint="eastAsia" w:ascii="仿宋_GB2312" w:hAnsi="黑体" w:eastAsia="仿宋_GB2312"/>
          <w:sz w:val="32"/>
          <w:szCs w:val="32"/>
        </w:rPr>
        <w:t>大写</w:t>
      </w:r>
      <w:r>
        <w:rPr>
          <w:rFonts w:ascii="仿宋_GB2312" w:hAnsi="黑体" w:eastAsia="仿宋_GB2312"/>
          <w:sz w:val="32"/>
          <w:szCs w:val="32"/>
        </w:rPr>
        <w:t>）</w:t>
      </w:r>
      <w:r>
        <w:rPr>
          <w:rFonts w:ascii="仿宋_GB2312" w:hAnsi="黑体" w:eastAsia="仿宋_GB2312"/>
          <w:sz w:val="32"/>
          <w:szCs w:val="32"/>
          <w:u w:val="thick"/>
        </w:rPr>
        <w:t>×××</w:t>
      </w:r>
      <w:r>
        <w:rPr>
          <w:rFonts w:hint="eastAsia" w:ascii="仿宋_GB2312" w:hAnsi="黑体" w:eastAsia="仿宋_GB2312"/>
          <w:sz w:val="32"/>
          <w:szCs w:val="32"/>
          <w:u w:val="thick"/>
        </w:rPr>
        <w:t>万元</w:t>
      </w:r>
      <w:r>
        <w:rPr>
          <w:rFonts w:ascii="仿宋_GB2312" w:hAnsi="黑体" w:eastAsia="仿宋_GB2312"/>
          <w:sz w:val="32"/>
          <w:szCs w:val="32"/>
          <w:u w:val="thick"/>
        </w:rPr>
        <w:t>整</w:t>
      </w:r>
      <w:r>
        <w:rPr>
          <w:rFonts w:hint="eastAsia" w:ascii="仿宋_GB2312" w:hAnsi="黑体" w:eastAsia="仿宋_GB2312"/>
          <w:sz w:val="32"/>
          <w:szCs w:val="32"/>
        </w:rPr>
        <w:t>（</w:t>
      </w:r>
      <w:r>
        <w:rPr>
          <w:rFonts w:hint="eastAsia" w:ascii="Times New Roman" w:hAnsi="Times New Roman" w:eastAsia="仿宋_GB2312" w:cs="Times New Roman"/>
          <w:sz w:val="32"/>
          <w:szCs w:val="32"/>
        </w:rPr>
        <w:t>¥</w:t>
      </w:r>
      <w:r>
        <w:rPr>
          <w:rFonts w:ascii="仿宋_GB2312" w:hAnsi="黑体" w:eastAsia="仿宋_GB2312"/>
          <w:sz w:val="32"/>
          <w:szCs w:val="32"/>
          <w:u w:val="thick"/>
        </w:rPr>
        <w:t>×××</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 xml:space="preserve"> （以下</w:t>
      </w:r>
      <w:r>
        <w:rPr>
          <w:rFonts w:ascii="仿宋_GB2312" w:hAnsi="黑体" w:eastAsia="仿宋_GB2312"/>
          <w:sz w:val="32"/>
          <w:szCs w:val="32"/>
        </w:rPr>
        <w:t>简称项目扶持资金</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扶持资金仅限用于本项目的设备费、材料费、测试化验</w:t>
      </w:r>
      <w:r>
        <w:rPr>
          <w:rFonts w:hint="eastAsia" w:ascii="仿宋_GB2312" w:hAnsi="黑体" w:eastAsia="仿宋_GB2312"/>
          <w:sz w:val="32"/>
          <w:szCs w:val="32"/>
        </w:rPr>
        <w:t>加工</w:t>
      </w:r>
      <w:r>
        <w:rPr>
          <w:rFonts w:ascii="仿宋_GB2312" w:hAnsi="黑体" w:eastAsia="仿宋_GB2312"/>
          <w:sz w:val="32"/>
          <w:szCs w:val="32"/>
        </w:rPr>
        <w:t>费</w:t>
      </w:r>
      <w:r>
        <w:rPr>
          <w:rFonts w:hint="eastAsia" w:ascii="仿宋_GB2312" w:hAnsi="黑体" w:eastAsia="仿宋_GB2312"/>
          <w:sz w:val="32"/>
          <w:szCs w:val="32"/>
        </w:rPr>
        <w:t>、</w:t>
      </w:r>
      <w:r>
        <w:rPr>
          <w:rFonts w:ascii="仿宋_GB2312" w:hAnsi="黑体" w:eastAsia="仿宋_GB2312"/>
          <w:sz w:val="32"/>
          <w:szCs w:val="32"/>
        </w:rPr>
        <w:t>出版</w:t>
      </w:r>
      <w:r>
        <w:rPr>
          <w:rFonts w:hint="eastAsia" w:ascii="仿宋_GB2312" w:hAnsi="黑体" w:eastAsia="仿宋_GB2312"/>
          <w:sz w:val="32"/>
          <w:szCs w:val="32"/>
        </w:rPr>
        <w:t>/文献/知识产权</w:t>
      </w:r>
      <w:r>
        <w:rPr>
          <w:rFonts w:ascii="仿宋_GB2312" w:hAnsi="黑体" w:eastAsia="仿宋_GB2312"/>
          <w:sz w:val="32"/>
          <w:szCs w:val="32"/>
        </w:rPr>
        <w:t>事务费。属于</w:t>
      </w:r>
      <w:r>
        <w:rPr>
          <w:rFonts w:hint="eastAsia" w:ascii="仿宋_GB2312" w:hAnsi="黑体" w:eastAsia="仿宋_GB2312"/>
          <w:sz w:val="32"/>
          <w:szCs w:val="32"/>
        </w:rPr>
        <w:t>政府</w:t>
      </w:r>
      <w:r>
        <w:rPr>
          <w:rFonts w:ascii="仿宋_GB2312" w:hAnsi="黑体" w:eastAsia="仿宋_GB2312"/>
          <w:sz w:val="32"/>
          <w:szCs w:val="32"/>
        </w:rPr>
        <w:t>采购范围的，应在本合同书中附上详细的政府采购计划。甲方</w:t>
      </w:r>
      <w:r>
        <w:rPr>
          <w:rFonts w:hint="eastAsia" w:ascii="仿宋_GB2312" w:hAnsi="黑体" w:eastAsia="仿宋_GB2312"/>
          <w:sz w:val="32"/>
          <w:szCs w:val="32"/>
        </w:rPr>
        <w:t>的扶持资金</w:t>
      </w:r>
      <w:r>
        <w:rPr>
          <w:rFonts w:ascii="仿宋_GB2312" w:hAnsi="黑体" w:eastAsia="仿宋_GB2312"/>
          <w:sz w:val="32"/>
          <w:szCs w:val="32"/>
        </w:rPr>
        <w:t>不得用于支付</w:t>
      </w:r>
      <w:r>
        <w:rPr>
          <w:rFonts w:hint="eastAsia" w:ascii="仿宋_GB2312" w:hAnsi="黑体" w:eastAsia="仿宋_GB2312"/>
          <w:sz w:val="32"/>
          <w:szCs w:val="32"/>
        </w:rPr>
        <w:t>给乙方及</w:t>
      </w:r>
      <w:r>
        <w:rPr>
          <w:rFonts w:ascii="仿宋_GB2312" w:hAnsi="黑体" w:eastAsia="仿宋_GB2312"/>
          <w:sz w:val="32"/>
          <w:szCs w:val="32"/>
        </w:rPr>
        <w:t>项目组成员的工资性费用。</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二</w:t>
      </w:r>
      <w:r>
        <w:rPr>
          <w:rFonts w:hint="eastAsia" w:ascii="仿宋_GB2312" w:hAnsi="黑体" w:eastAsia="仿宋_GB2312"/>
          <w:b/>
          <w:sz w:val="32"/>
          <w:szCs w:val="32"/>
        </w:rPr>
        <w:t>条</w:t>
      </w:r>
      <w:r>
        <w:rPr>
          <w:rFonts w:hint="eastAsia" w:ascii="仿宋_GB2312" w:hAnsi="黑体" w:eastAsia="仿宋_GB2312"/>
          <w:sz w:val="32"/>
          <w:szCs w:val="32"/>
        </w:rPr>
        <w:t xml:space="preserve">  乙方应按照本合同约定向甲方报告项目年度完成情况和项目扶持资金年度使用情况，并根据甲方要求对项目实施进行评估，提交评估报告。评估报告须包括项目进展情况、资金使用情况、相关证明材料及甲方要求提供的其他材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甲方有权对项目实施情况、项目扶持资金使用情况进行跟踪管理，乙方有义务配合甲方及甲方委托的第三方机构开展相关检查</w:t>
      </w:r>
      <w:r>
        <w:rPr>
          <w:rFonts w:ascii="仿宋_GB2312" w:hAnsi="黑体" w:eastAsia="仿宋_GB2312"/>
          <w:sz w:val="32"/>
          <w:szCs w:val="32"/>
        </w:rPr>
        <w:t>、</w:t>
      </w:r>
      <w:r>
        <w:rPr>
          <w:rFonts w:hint="eastAsia" w:ascii="仿宋_GB2312" w:hAnsi="黑体" w:eastAsia="仿宋_GB2312"/>
          <w:sz w:val="32"/>
          <w:szCs w:val="32"/>
        </w:rPr>
        <w:t>审计和评估工作。如乙方不予配合，甲方有权单方解除合同，依照本合同第八条规定执行。</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三</w:t>
      </w:r>
      <w:r>
        <w:rPr>
          <w:rFonts w:hint="eastAsia" w:ascii="仿宋_GB2312" w:hAnsi="黑体" w:eastAsia="仿宋_GB2312"/>
          <w:b/>
          <w:sz w:val="32"/>
          <w:szCs w:val="32"/>
        </w:rPr>
        <w:t>条</w:t>
      </w:r>
      <w:r>
        <w:rPr>
          <w:rFonts w:hint="eastAsia" w:ascii="仿宋_GB2312" w:hAnsi="黑体" w:eastAsia="仿宋_GB2312"/>
          <w:sz w:val="32"/>
          <w:szCs w:val="32"/>
        </w:rPr>
        <w:t xml:space="preserve">  项目实施期间，本</w:t>
      </w:r>
      <w:r>
        <w:rPr>
          <w:rFonts w:ascii="仿宋_GB2312" w:hAnsi="黑体" w:eastAsia="仿宋_GB2312"/>
          <w:sz w:val="32"/>
          <w:szCs w:val="32"/>
        </w:rPr>
        <w:t>项目所</w:t>
      </w:r>
      <w:r>
        <w:rPr>
          <w:rFonts w:hint="eastAsia" w:ascii="仿宋_GB2312" w:hAnsi="黑体" w:eastAsia="仿宋_GB2312"/>
          <w:sz w:val="32"/>
          <w:szCs w:val="32"/>
        </w:rPr>
        <w:t>依托</w:t>
      </w:r>
      <w:r>
        <w:rPr>
          <w:rFonts w:ascii="仿宋_GB2312" w:hAnsi="黑体" w:eastAsia="仿宋_GB2312"/>
          <w:sz w:val="32"/>
          <w:szCs w:val="32"/>
        </w:rPr>
        <w:t>的上级立项项目</w:t>
      </w:r>
      <w:r>
        <w:rPr>
          <w:rFonts w:hint="eastAsia" w:ascii="仿宋_GB2312" w:hAnsi="黑体" w:eastAsia="仿宋_GB2312"/>
          <w:sz w:val="32"/>
          <w:szCs w:val="32"/>
        </w:rPr>
        <w:t>在接受相应主管</w:t>
      </w:r>
      <w:r>
        <w:rPr>
          <w:rFonts w:ascii="仿宋_GB2312" w:hAnsi="黑体" w:eastAsia="仿宋_GB2312"/>
          <w:sz w:val="32"/>
          <w:szCs w:val="32"/>
        </w:rPr>
        <w:t>部门</w:t>
      </w:r>
      <w:r>
        <w:rPr>
          <w:rFonts w:hint="eastAsia" w:ascii="仿宋_GB2312" w:hAnsi="黑体" w:eastAsia="仿宋_GB2312"/>
          <w:sz w:val="32"/>
          <w:szCs w:val="32"/>
        </w:rPr>
        <w:t>考核或验收的，乙方应在上述</w:t>
      </w:r>
      <w:r>
        <w:rPr>
          <w:rFonts w:ascii="仿宋_GB2312" w:hAnsi="黑体" w:eastAsia="仿宋_GB2312"/>
          <w:sz w:val="32"/>
          <w:szCs w:val="32"/>
        </w:rPr>
        <w:t>行为完成后</w:t>
      </w:r>
      <w:r>
        <w:rPr>
          <w:rFonts w:hint="eastAsia" w:ascii="仿宋_GB2312" w:hAnsi="黑体" w:eastAsia="仿宋_GB2312"/>
          <w:sz w:val="32"/>
          <w:szCs w:val="32"/>
        </w:rPr>
        <w:t>15日</w:t>
      </w:r>
      <w:r>
        <w:rPr>
          <w:rFonts w:ascii="仿宋_GB2312" w:hAnsi="黑体" w:eastAsia="仿宋_GB2312"/>
          <w:sz w:val="32"/>
          <w:szCs w:val="32"/>
        </w:rPr>
        <w:t>内</w:t>
      </w:r>
      <w:r>
        <w:rPr>
          <w:rFonts w:hint="eastAsia" w:ascii="仿宋_GB2312" w:hAnsi="黑体" w:eastAsia="仿宋_GB2312"/>
          <w:sz w:val="32"/>
          <w:szCs w:val="32"/>
        </w:rPr>
        <w:t>主动</w:t>
      </w:r>
      <w:r>
        <w:rPr>
          <w:rFonts w:ascii="仿宋_GB2312" w:hAnsi="黑体" w:eastAsia="仿宋_GB2312"/>
          <w:sz w:val="32"/>
          <w:szCs w:val="32"/>
        </w:rPr>
        <w:t>将</w:t>
      </w:r>
      <w:r>
        <w:rPr>
          <w:rFonts w:hint="eastAsia" w:ascii="仿宋_GB2312" w:hAnsi="黑体" w:eastAsia="仿宋_GB2312"/>
          <w:sz w:val="32"/>
          <w:szCs w:val="32"/>
        </w:rPr>
        <w:t>考核</w:t>
      </w:r>
      <w:r>
        <w:rPr>
          <w:rFonts w:ascii="仿宋_GB2312" w:hAnsi="黑体" w:eastAsia="仿宋_GB2312"/>
          <w:sz w:val="32"/>
          <w:szCs w:val="32"/>
        </w:rPr>
        <w:t>或验收</w:t>
      </w:r>
      <w:r>
        <w:rPr>
          <w:rFonts w:hint="eastAsia" w:ascii="仿宋_GB2312" w:hAnsi="黑体" w:eastAsia="仿宋_GB2312"/>
          <w:sz w:val="32"/>
          <w:szCs w:val="32"/>
        </w:rPr>
        <w:t>结果书面报告给甲方。</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四</w:t>
      </w:r>
      <w:r>
        <w:rPr>
          <w:rFonts w:hint="eastAsia" w:ascii="仿宋_GB2312" w:hAnsi="黑体" w:eastAsia="仿宋_GB2312"/>
          <w:b/>
          <w:sz w:val="32"/>
          <w:szCs w:val="32"/>
        </w:rPr>
        <w:t>条</w:t>
      </w:r>
      <w:r>
        <w:rPr>
          <w:rFonts w:hint="eastAsia" w:ascii="仿宋_GB2312" w:hAnsi="黑体" w:eastAsia="仿宋_GB2312"/>
          <w:sz w:val="32"/>
          <w:szCs w:val="32"/>
        </w:rPr>
        <w:t xml:space="preserve">  项目实施期间，项目内容一般不作调整。如出现乙方</w:t>
      </w:r>
      <w:r>
        <w:rPr>
          <w:rFonts w:ascii="仿宋_GB2312" w:hAnsi="黑体" w:eastAsia="仿宋_GB2312"/>
          <w:sz w:val="32"/>
          <w:szCs w:val="32"/>
        </w:rPr>
        <w:t>名称变更、</w:t>
      </w:r>
      <w:r>
        <w:rPr>
          <w:rFonts w:hint="eastAsia" w:ascii="仿宋_GB2312" w:hAnsi="黑体" w:eastAsia="仿宋_GB2312"/>
          <w:sz w:val="32"/>
          <w:szCs w:val="32"/>
        </w:rPr>
        <w:t>注册地变更、法定代表人变更、项目负责人变更以及经济、法律纠纷等</w:t>
      </w:r>
      <w:r>
        <w:rPr>
          <w:rFonts w:ascii="仿宋_GB2312" w:hAnsi="黑体" w:eastAsia="仿宋_GB2312"/>
          <w:sz w:val="32"/>
          <w:szCs w:val="32"/>
        </w:rPr>
        <w:t>严重影响项目进展的</w:t>
      </w:r>
      <w:r>
        <w:rPr>
          <w:rFonts w:hint="eastAsia" w:ascii="仿宋_GB2312" w:hAnsi="黑体" w:eastAsia="仿宋_GB2312"/>
          <w:sz w:val="32"/>
          <w:szCs w:val="32"/>
        </w:rPr>
        <w:t>重大</w:t>
      </w:r>
      <w:r>
        <w:rPr>
          <w:rFonts w:ascii="仿宋_GB2312" w:hAnsi="黑体" w:eastAsia="仿宋_GB2312"/>
          <w:sz w:val="32"/>
          <w:szCs w:val="32"/>
        </w:rPr>
        <w:t>事件或不可抗力等因素，乙方</w:t>
      </w:r>
      <w:r>
        <w:rPr>
          <w:rFonts w:hint="eastAsia" w:ascii="仿宋_GB2312" w:hAnsi="黑体" w:eastAsia="仿宋_GB2312"/>
          <w:sz w:val="32"/>
          <w:szCs w:val="32"/>
        </w:rPr>
        <w:t>确需对</w:t>
      </w:r>
      <w:r>
        <w:rPr>
          <w:rFonts w:ascii="仿宋_GB2312" w:hAnsi="黑体" w:eastAsia="仿宋_GB2312"/>
          <w:sz w:val="32"/>
          <w:szCs w:val="32"/>
        </w:rPr>
        <w:t>项目负责人、项目完成日期</w:t>
      </w:r>
      <w:r>
        <w:rPr>
          <w:rFonts w:hint="eastAsia" w:ascii="仿宋_GB2312" w:hAnsi="黑体" w:eastAsia="仿宋_GB2312"/>
          <w:sz w:val="32"/>
          <w:szCs w:val="32"/>
        </w:rPr>
        <w:t>等</w:t>
      </w:r>
      <w:r>
        <w:rPr>
          <w:rFonts w:ascii="仿宋_GB2312" w:hAnsi="黑体" w:eastAsia="仿宋_GB2312"/>
          <w:sz w:val="32"/>
          <w:szCs w:val="32"/>
        </w:rPr>
        <w:t>进行变更的，</w:t>
      </w:r>
      <w:r>
        <w:rPr>
          <w:rFonts w:hint="eastAsia" w:ascii="仿宋_GB2312" w:hAnsi="黑体" w:eastAsia="仿宋_GB2312"/>
          <w:sz w:val="32"/>
          <w:szCs w:val="32"/>
        </w:rPr>
        <w:t>应当自</w:t>
      </w:r>
      <w:r>
        <w:rPr>
          <w:rFonts w:ascii="仿宋_GB2312" w:hAnsi="黑体" w:eastAsia="仿宋_GB2312"/>
          <w:sz w:val="32"/>
          <w:szCs w:val="32"/>
        </w:rPr>
        <w:t>事件发生之日起</w:t>
      </w:r>
      <w:r>
        <w:rPr>
          <w:rFonts w:hint="eastAsia" w:ascii="仿宋_GB2312" w:hAnsi="黑体" w:eastAsia="仿宋_GB2312"/>
          <w:sz w:val="32"/>
          <w:szCs w:val="32"/>
        </w:rPr>
        <w:t>30日内</w:t>
      </w:r>
      <w:r>
        <w:rPr>
          <w:rFonts w:ascii="仿宋_GB2312" w:hAnsi="黑体" w:eastAsia="仿宋_GB2312"/>
          <w:sz w:val="32"/>
          <w:szCs w:val="32"/>
        </w:rPr>
        <w:t>向甲方报告并</w:t>
      </w:r>
      <w:r>
        <w:rPr>
          <w:rFonts w:hint="eastAsia" w:ascii="仿宋_GB2312" w:hAnsi="黑体" w:eastAsia="仿宋_GB2312"/>
          <w:sz w:val="32"/>
          <w:szCs w:val="32"/>
        </w:rPr>
        <w:t>提出</w:t>
      </w:r>
      <w:r>
        <w:rPr>
          <w:rFonts w:ascii="仿宋_GB2312" w:hAnsi="黑体" w:eastAsia="仿宋_GB2312"/>
          <w:sz w:val="32"/>
          <w:szCs w:val="32"/>
        </w:rPr>
        <w:t>书面申请</w:t>
      </w:r>
      <w:r>
        <w:rPr>
          <w:rFonts w:hint="eastAsia" w:ascii="仿宋_GB2312" w:hAnsi="黑体" w:eastAsia="仿宋_GB2312"/>
          <w:sz w:val="32"/>
          <w:szCs w:val="32"/>
        </w:rPr>
        <w:t>。</w:t>
      </w:r>
      <w:r>
        <w:rPr>
          <w:rFonts w:ascii="仿宋_GB2312" w:hAnsi="黑体" w:eastAsia="仿宋_GB2312"/>
          <w:sz w:val="32"/>
          <w:szCs w:val="32"/>
        </w:rPr>
        <w:t>甲方</w:t>
      </w:r>
      <w:r>
        <w:rPr>
          <w:rFonts w:hint="eastAsia" w:ascii="仿宋_GB2312" w:hAnsi="黑体" w:eastAsia="仿宋_GB2312"/>
          <w:sz w:val="32"/>
          <w:szCs w:val="32"/>
        </w:rPr>
        <w:t>有权</w:t>
      </w:r>
      <w:r>
        <w:rPr>
          <w:rFonts w:ascii="仿宋_GB2312" w:hAnsi="黑体" w:eastAsia="仿宋_GB2312"/>
          <w:sz w:val="32"/>
          <w:szCs w:val="32"/>
        </w:rPr>
        <w:t>根据实际情况作出以下任一决定</w:t>
      </w:r>
      <w:r>
        <w:rPr>
          <w:rFonts w:hint="eastAsia" w:ascii="仿宋_GB2312" w:hAnsi="黑体" w:eastAsia="仿宋_GB2312"/>
          <w:sz w:val="32"/>
          <w:szCs w:val="32"/>
        </w:rPr>
        <w:t>：</w:t>
      </w:r>
      <w:r>
        <w:rPr>
          <w:rFonts w:ascii="仿宋_GB2312" w:hAnsi="黑体" w:eastAsia="仿宋_GB2312"/>
          <w:sz w:val="32"/>
          <w:szCs w:val="32"/>
        </w:rPr>
        <w:t>继续</w:t>
      </w:r>
      <w:r>
        <w:rPr>
          <w:rFonts w:hint="eastAsia" w:ascii="仿宋_GB2312" w:hAnsi="黑体" w:eastAsia="仿宋_GB2312"/>
          <w:sz w:val="32"/>
          <w:szCs w:val="32"/>
        </w:rPr>
        <w:t>履行本</w:t>
      </w:r>
      <w:r>
        <w:rPr>
          <w:rFonts w:ascii="仿宋_GB2312" w:hAnsi="黑体" w:eastAsia="仿宋_GB2312"/>
          <w:sz w:val="32"/>
          <w:szCs w:val="32"/>
        </w:rPr>
        <w:t>合同</w:t>
      </w:r>
      <w:r>
        <w:rPr>
          <w:rFonts w:hint="eastAsia" w:ascii="仿宋_GB2312" w:hAnsi="黑体" w:eastAsia="仿宋_GB2312"/>
          <w:sz w:val="32"/>
          <w:szCs w:val="32"/>
        </w:rPr>
        <w:t>或者</w:t>
      </w:r>
      <w:r>
        <w:rPr>
          <w:rFonts w:ascii="仿宋_GB2312" w:hAnsi="黑体" w:eastAsia="仿宋_GB2312"/>
          <w:sz w:val="32"/>
          <w:szCs w:val="32"/>
        </w:rPr>
        <w:t>解除</w:t>
      </w:r>
      <w:r>
        <w:rPr>
          <w:rFonts w:hint="eastAsia" w:ascii="仿宋_GB2312" w:hAnsi="黑体" w:eastAsia="仿宋_GB2312"/>
          <w:sz w:val="32"/>
          <w:szCs w:val="32"/>
        </w:rPr>
        <w:t>合同并</w:t>
      </w:r>
      <w:r>
        <w:rPr>
          <w:rFonts w:ascii="仿宋_GB2312" w:hAnsi="黑体" w:eastAsia="仿宋_GB2312"/>
          <w:sz w:val="32"/>
          <w:szCs w:val="32"/>
        </w:rPr>
        <w:t>按照</w:t>
      </w:r>
      <w:r>
        <w:rPr>
          <w:rFonts w:hint="eastAsia" w:ascii="仿宋_GB2312" w:hAnsi="黑体" w:eastAsia="仿宋_GB2312"/>
          <w:sz w:val="32"/>
          <w:szCs w:val="32"/>
        </w:rPr>
        <w:t>本合同</w:t>
      </w:r>
      <w:r>
        <w:rPr>
          <w:rFonts w:ascii="仿宋_GB2312" w:hAnsi="黑体" w:eastAsia="仿宋_GB2312"/>
          <w:sz w:val="32"/>
          <w:szCs w:val="32"/>
        </w:rPr>
        <w:t>第</w:t>
      </w:r>
      <w:r>
        <w:rPr>
          <w:rFonts w:hint="eastAsia" w:ascii="仿宋_GB2312" w:hAnsi="黑体" w:eastAsia="仿宋_GB2312"/>
          <w:sz w:val="32"/>
          <w:szCs w:val="32"/>
        </w:rPr>
        <w:t>八</w:t>
      </w:r>
      <w:r>
        <w:rPr>
          <w:rFonts w:ascii="仿宋_GB2312" w:hAnsi="黑体" w:eastAsia="仿宋_GB2312"/>
          <w:sz w:val="32"/>
          <w:szCs w:val="32"/>
        </w:rPr>
        <w:t>条规定执行。</w:t>
      </w:r>
      <w:r>
        <w:rPr>
          <w:rFonts w:hint="eastAsia" w:ascii="仿宋_GB2312" w:hAnsi="黑体" w:eastAsia="仿宋_GB2312"/>
          <w:sz w:val="32"/>
          <w:szCs w:val="32"/>
        </w:rPr>
        <w:t>乙方对甲方</w:t>
      </w:r>
      <w:r>
        <w:rPr>
          <w:rFonts w:ascii="仿宋_GB2312" w:hAnsi="黑体" w:eastAsia="仿宋_GB2312"/>
          <w:sz w:val="32"/>
          <w:szCs w:val="32"/>
        </w:rPr>
        <w:t>的决定</w:t>
      </w:r>
      <w:r>
        <w:rPr>
          <w:rFonts w:hint="eastAsia" w:ascii="仿宋_GB2312" w:hAnsi="黑体" w:eastAsia="仿宋_GB2312"/>
          <w:sz w:val="32"/>
          <w:szCs w:val="32"/>
        </w:rPr>
        <w:t>不得主张任何索赔并放弃一切抗辩权利</w:t>
      </w:r>
      <w:r>
        <w:rPr>
          <w:rFonts w:ascii="仿宋_GB2312" w:hAnsi="黑体" w:eastAsia="仿宋_GB2312"/>
          <w:sz w:val="32"/>
          <w:szCs w:val="32"/>
        </w:rPr>
        <w:t>。</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五</w:t>
      </w:r>
      <w:r>
        <w:rPr>
          <w:rFonts w:hint="eastAsia" w:ascii="仿宋_GB2312" w:hAnsi="黑体" w:eastAsia="仿宋_GB2312"/>
          <w:b/>
          <w:sz w:val="32"/>
          <w:szCs w:val="32"/>
        </w:rPr>
        <w:t>条</w:t>
      </w:r>
      <w:r>
        <w:rPr>
          <w:rFonts w:ascii="仿宋_GB2312" w:hAnsi="黑体" w:eastAsia="仿宋_GB2312"/>
          <w:sz w:val="32"/>
          <w:szCs w:val="32"/>
        </w:rPr>
        <w:t xml:space="preserve">  </w:t>
      </w:r>
      <w:r>
        <w:rPr>
          <w:rFonts w:hint="eastAsia" w:ascii="仿宋_GB2312" w:hAnsi="黑体" w:eastAsia="仿宋_GB2312"/>
          <w:sz w:val="32"/>
          <w:szCs w:val="32"/>
        </w:rPr>
        <w:t>乙方或本项目负责人违反本合同有关规定，导致本合同无法继续履行的，甲方有权单方解除本合同。甲方单方解除本合同后，乙方应于15日内进行本项目资金清算，并在收到甲方解除合同书面通知之日起30日内全额退还甲方已支付</w:t>
      </w:r>
      <w:r>
        <w:rPr>
          <w:rFonts w:ascii="仿宋_GB2312" w:hAnsi="黑体" w:eastAsia="仿宋_GB2312"/>
          <w:sz w:val="32"/>
          <w:szCs w:val="32"/>
        </w:rPr>
        <w:t>的</w:t>
      </w:r>
      <w:r>
        <w:rPr>
          <w:rFonts w:hint="eastAsia" w:ascii="仿宋_GB2312" w:hAnsi="黑体" w:eastAsia="仿宋_GB2312"/>
          <w:sz w:val="32"/>
          <w:szCs w:val="32"/>
        </w:rPr>
        <w:t>项目扶持资金。</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由本条规定</w:t>
      </w:r>
      <w:r>
        <w:rPr>
          <w:rFonts w:ascii="仿宋_GB2312" w:hAnsi="黑体" w:eastAsia="仿宋_GB2312"/>
          <w:sz w:val="32"/>
          <w:szCs w:val="32"/>
        </w:rPr>
        <w:t>导致</w:t>
      </w:r>
      <w:r>
        <w:rPr>
          <w:rFonts w:hint="eastAsia" w:ascii="仿宋_GB2312" w:hAnsi="黑体" w:eastAsia="仿宋_GB2312"/>
          <w:sz w:val="32"/>
          <w:szCs w:val="32"/>
        </w:rPr>
        <w:t>甲方单方</w:t>
      </w:r>
      <w:r>
        <w:rPr>
          <w:rFonts w:ascii="仿宋_GB2312" w:hAnsi="黑体" w:eastAsia="仿宋_GB2312"/>
          <w:sz w:val="32"/>
          <w:szCs w:val="32"/>
        </w:rPr>
        <w:t>解除本合同的，</w:t>
      </w:r>
      <w:r>
        <w:rPr>
          <w:rFonts w:hint="eastAsia" w:ascii="仿宋_GB2312" w:hAnsi="黑体" w:eastAsia="仿宋_GB2312"/>
          <w:sz w:val="32"/>
          <w:szCs w:val="32"/>
        </w:rPr>
        <w:t>乙方及</w:t>
      </w:r>
      <w:r>
        <w:rPr>
          <w:rFonts w:ascii="仿宋_GB2312" w:hAnsi="黑体" w:eastAsia="仿宋_GB2312"/>
          <w:sz w:val="32"/>
          <w:szCs w:val="32"/>
        </w:rPr>
        <w:t>本项目负责人</w:t>
      </w:r>
      <w:r>
        <w:rPr>
          <w:rFonts w:hint="eastAsia" w:ascii="仿宋_GB2312" w:hAnsi="黑体" w:eastAsia="仿宋_GB2312"/>
          <w:sz w:val="32"/>
          <w:szCs w:val="32"/>
        </w:rPr>
        <w:t>将被录入诚信黑名单，</w:t>
      </w:r>
      <w:r>
        <w:rPr>
          <w:rFonts w:ascii="仿宋_GB2312" w:hAnsi="黑体" w:eastAsia="仿宋_GB2312"/>
          <w:sz w:val="32"/>
          <w:szCs w:val="32"/>
        </w:rPr>
        <w:t>且</w:t>
      </w:r>
      <w:r>
        <w:rPr>
          <w:rFonts w:hint="eastAsia" w:ascii="仿宋_GB2312" w:hAnsi="黑体" w:eastAsia="仿宋_GB2312"/>
          <w:sz w:val="32"/>
          <w:szCs w:val="32"/>
        </w:rPr>
        <w:t>自合同解除之日起三年内，乙方及</w:t>
      </w:r>
      <w:r>
        <w:rPr>
          <w:rFonts w:ascii="仿宋_GB2312" w:hAnsi="黑体" w:eastAsia="仿宋_GB2312"/>
          <w:sz w:val="32"/>
          <w:szCs w:val="32"/>
        </w:rPr>
        <w:t>本项目负责人</w:t>
      </w:r>
      <w:r>
        <w:rPr>
          <w:rFonts w:hint="eastAsia" w:ascii="仿宋_GB2312" w:hAnsi="黑体" w:eastAsia="仿宋_GB2312"/>
          <w:sz w:val="32"/>
          <w:szCs w:val="32"/>
        </w:rPr>
        <w:t>不得申请区科技发展专项资金扶持。</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六</w:t>
      </w:r>
      <w:r>
        <w:rPr>
          <w:rFonts w:hint="eastAsia" w:ascii="仿宋_GB2312" w:hAnsi="黑体" w:eastAsia="仿宋_GB2312"/>
          <w:b/>
          <w:sz w:val="32"/>
          <w:szCs w:val="32"/>
        </w:rPr>
        <w:t>条</w:t>
      </w:r>
      <w:r>
        <w:rPr>
          <w:rFonts w:hint="eastAsia" w:ascii="仿宋_GB2312" w:hAnsi="黑体" w:eastAsia="仿宋_GB2312"/>
          <w:sz w:val="32"/>
          <w:szCs w:val="32"/>
        </w:rPr>
        <w:t>　乙方或本</w:t>
      </w:r>
      <w:r>
        <w:rPr>
          <w:rFonts w:ascii="仿宋_GB2312" w:hAnsi="黑体" w:eastAsia="仿宋_GB2312"/>
          <w:sz w:val="32"/>
          <w:szCs w:val="32"/>
        </w:rPr>
        <w:t>项目负责人</w:t>
      </w:r>
      <w:r>
        <w:rPr>
          <w:rFonts w:hint="eastAsia" w:ascii="仿宋_GB2312" w:hAnsi="黑体" w:eastAsia="仿宋_GB2312"/>
          <w:sz w:val="32"/>
          <w:szCs w:val="32"/>
        </w:rPr>
        <w:t>有下列行为之一的，自该行为被</w:t>
      </w:r>
      <w:r>
        <w:rPr>
          <w:rFonts w:ascii="仿宋_GB2312" w:hAnsi="黑体" w:eastAsia="仿宋_GB2312"/>
          <w:sz w:val="32"/>
          <w:szCs w:val="32"/>
        </w:rPr>
        <w:t>确认</w:t>
      </w:r>
      <w:r>
        <w:rPr>
          <w:rFonts w:hint="eastAsia" w:ascii="仿宋_GB2312" w:hAnsi="黑体" w:eastAsia="仿宋_GB2312"/>
          <w:sz w:val="32"/>
          <w:szCs w:val="32"/>
        </w:rPr>
        <w:t>之日起五年内不得申请区科技发展专项资金，并依法追究乙方</w:t>
      </w:r>
      <w:r>
        <w:rPr>
          <w:rFonts w:ascii="仿宋_GB2312" w:hAnsi="黑体" w:eastAsia="仿宋_GB2312"/>
          <w:sz w:val="32"/>
          <w:szCs w:val="32"/>
        </w:rPr>
        <w:t>及</w:t>
      </w:r>
      <w:r>
        <w:rPr>
          <w:rFonts w:hint="eastAsia" w:ascii="仿宋_GB2312" w:hAnsi="黑体" w:eastAsia="仿宋_GB2312"/>
          <w:sz w:val="32"/>
          <w:szCs w:val="32"/>
        </w:rPr>
        <w:t>相关责任人的法律责任；构成犯罪的，依法移交司法机关处理。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（一）在申请、实施本配套</w:t>
      </w:r>
      <w:r>
        <w:rPr>
          <w:rFonts w:ascii="仿宋_GB2312" w:hAnsi="黑体" w:eastAsia="仿宋_GB2312"/>
          <w:sz w:val="32"/>
          <w:szCs w:val="32"/>
        </w:rPr>
        <w:t>扶持</w:t>
      </w:r>
      <w:r>
        <w:rPr>
          <w:rFonts w:hint="eastAsia" w:ascii="仿宋_GB2312" w:hAnsi="黑体" w:eastAsia="仿宋_GB2312"/>
          <w:sz w:val="32"/>
          <w:szCs w:val="32"/>
        </w:rPr>
        <w:t>项目中提供虚假材料，骗取区科技发展专项资金的；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（二）非法挪用、侵占、冒领、截留区科技发展专项资金的；</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（三）阻挠或者故意规避政府有关部门依法对科技计划项目的监督、审计</w:t>
      </w:r>
      <w:r>
        <w:rPr>
          <w:rFonts w:ascii="仿宋_GB2312" w:hAnsi="黑体" w:eastAsia="仿宋_GB2312"/>
          <w:sz w:val="32"/>
          <w:szCs w:val="32"/>
        </w:rPr>
        <w:t>、</w:t>
      </w:r>
      <w:r>
        <w:rPr>
          <w:rFonts w:hint="eastAsia" w:ascii="仿宋_GB2312" w:hAnsi="黑体" w:eastAsia="仿宋_GB2312"/>
          <w:sz w:val="32"/>
          <w:szCs w:val="32"/>
        </w:rPr>
        <w:t>检查和验收，情节</w:t>
      </w:r>
      <w:r>
        <w:rPr>
          <w:rFonts w:ascii="仿宋_GB2312" w:hAnsi="黑体" w:eastAsia="仿宋_GB2312"/>
          <w:sz w:val="32"/>
          <w:szCs w:val="32"/>
        </w:rPr>
        <w:t>严重</w:t>
      </w:r>
      <w:r>
        <w:rPr>
          <w:rFonts w:hint="eastAsia" w:ascii="仿宋_GB2312" w:hAnsi="黑体" w:eastAsia="仿宋_GB2312"/>
          <w:sz w:val="32"/>
          <w:szCs w:val="32"/>
        </w:rPr>
        <w:t>的。</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七</w:t>
      </w:r>
      <w:r>
        <w:rPr>
          <w:rFonts w:hint="eastAsia" w:ascii="仿宋_GB2312" w:hAnsi="黑体" w:eastAsia="仿宋_GB2312"/>
          <w:b/>
          <w:sz w:val="32"/>
          <w:szCs w:val="32"/>
        </w:rPr>
        <w:t>条</w:t>
      </w:r>
      <w:r>
        <w:rPr>
          <w:rFonts w:hint="eastAsia" w:ascii="仿宋_GB2312" w:hAnsi="黑体" w:eastAsia="仿宋_GB2312"/>
          <w:sz w:val="32"/>
          <w:szCs w:val="32"/>
        </w:rPr>
        <w:t xml:space="preserve">  甲乙双方发生争议，应本着协商一致的原则解决。当合同需要更改时，双方应协商一致后订立书面变更条款或协议。因履行本合同发生的争议，如协商解决不成的，任何一方均可向甲方所在地人民法院起诉。</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八</w:t>
      </w:r>
      <w:r>
        <w:rPr>
          <w:rFonts w:hint="eastAsia" w:ascii="仿宋_GB2312" w:hAnsi="黑体" w:eastAsia="仿宋_GB2312"/>
          <w:b/>
          <w:sz w:val="32"/>
          <w:szCs w:val="32"/>
        </w:rPr>
        <w:t>条</w:t>
      </w:r>
      <w:r>
        <w:rPr>
          <w:rFonts w:hint="eastAsia" w:ascii="仿宋_GB2312" w:hAnsi="黑体" w:eastAsia="仿宋_GB2312"/>
          <w:sz w:val="32"/>
          <w:szCs w:val="32"/>
        </w:rPr>
        <w:t xml:space="preserve">  本合同未尽事宜，按照《深圳市龙岗区经济与科技发展专项资金管理办法》、《深圳市龙岗区经济与科技发展专项资金支持科技创新实施细则》等有关规定执行。</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w:t>
      </w:r>
      <w:r>
        <w:rPr>
          <w:rFonts w:hint="eastAsia" w:ascii="仿宋_GB2312" w:hAnsi="黑体" w:eastAsia="仿宋_GB2312"/>
          <w:b/>
          <w:sz w:val="32"/>
          <w:szCs w:val="32"/>
          <w:lang w:eastAsia="zh-CN"/>
        </w:rPr>
        <w:t>九</w:t>
      </w:r>
      <w:r>
        <w:rPr>
          <w:rFonts w:hint="eastAsia" w:ascii="仿宋_GB2312" w:hAnsi="黑体" w:eastAsia="仿宋_GB2312"/>
          <w:b/>
          <w:sz w:val="32"/>
          <w:szCs w:val="32"/>
        </w:rPr>
        <w:t>条</w:t>
      </w:r>
      <w:r>
        <w:rPr>
          <w:rFonts w:hint="eastAsia" w:ascii="仿宋_GB2312" w:hAnsi="黑体" w:eastAsia="仿宋_GB2312"/>
          <w:sz w:val="32"/>
          <w:szCs w:val="32"/>
        </w:rPr>
        <w:t xml:space="preserve">  本合同一式四份,甲乙双方各执两份。</w:t>
      </w:r>
    </w:p>
    <w:p>
      <w:pPr>
        <w:widowControl/>
        <w:jc w:val="left"/>
        <w:rPr>
          <w:rFonts w:ascii="仿宋_GB2312" w:hAnsi="黑体" w:eastAsia="仿宋_GB2312"/>
          <w:sz w:val="32"/>
          <w:szCs w:val="32"/>
        </w:rPr>
      </w:pPr>
      <w:r>
        <w:rPr>
          <w:rFonts w:ascii="仿宋_GB2312" w:hAnsi="黑体" w:eastAsia="仿宋_GB2312"/>
          <w:sz w:val="32"/>
          <w:szCs w:val="32"/>
        </w:rPr>
        <w:br w:type="page"/>
      </w:r>
    </w:p>
    <w:p>
      <w:pPr>
        <w:widowControl/>
        <w:jc w:val="left"/>
        <w:rPr>
          <w:rFonts w:ascii="仿宋_GB2312" w:hAnsi="黑体" w:eastAsia="仿宋_GB2312"/>
          <w:sz w:val="32"/>
          <w:szCs w:val="32"/>
        </w:rPr>
      </w:pPr>
    </w:p>
    <w:tbl>
      <w:tblPr>
        <w:tblStyle w:val="8"/>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9"/>
        <w:gridCol w:w="5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甲方（管理单位）：</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深圳市龙岗区</w:t>
            </w:r>
            <w:r>
              <w:rPr>
                <w:rFonts w:ascii="黑体" w:hAnsi="黑体" w:eastAsia="黑体"/>
                <w:sz w:val="30"/>
                <w:szCs w:val="30"/>
                <w:u w:val="thick"/>
              </w:rPr>
              <w:t>科技创新局</w:t>
            </w: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甲方</w:t>
            </w:r>
            <w:r>
              <w:rPr>
                <w:rFonts w:ascii="黑体" w:hAnsi="黑体" w:eastAsia="黑体"/>
                <w:sz w:val="32"/>
                <w:szCs w:val="32"/>
              </w:rPr>
              <w:t>通讯地址：</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深圳市</w:t>
            </w:r>
            <w:r>
              <w:rPr>
                <w:rFonts w:ascii="黑体" w:hAnsi="黑体" w:eastAsia="黑体"/>
                <w:sz w:val="30"/>
                <w:szCs w:val="30"/>
                <w:u w:val="thick"/>
              </w:rPr>
              <w:t>龙岗区</w:t>
            </w:r>
            <w:r>
              <w:rPr>
                <w:rFonts w:hint="eastAsia" w:ascii="黑体" w:hAnsi="黑体" w:eastAsia="黑体"/>
                <w:sz w:val="30"/>
                <w:szCs w:val="30"/>
                <w:u w:val="thick"/>
              </w:rPr>
              <w:t>清林路</w:t>
            </w:r>
            <w:r>
              <w:rPr>
                <w:rFonts w:ascii="黑体" w:hAnsi="黑体" w:eastAsia="黑体"/>
                <w:sz w:val="30"/>
                <w:szCs w:val="30"/>
                <w:u w:val="thick"/>
              </w:rPr>
              <w:t>海关大厦西座六楼</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法定</w:t>
            </w:r>
            <w:r>
              <w:rPr>
                <w:rFonts w:ascii="黑体" w:hAnsi="黑体" w:eastAsia="黑体"/>
                <w:sz w:val="32"/>
                <w:szCs w:val="32"/>
              </w:rPr>
              <w:t>代表人</w:t>
            </w:r>
            <w:r>
              <w:rPr>
                <w:rFonts w:hint="eastAsia" w:ascii="黑体" w:hAnsi="黑体" w:eastAsia="黑体"/>
                <w:sz w:val="32"/>
                <w:szCs w:val="32"/>
              </w:rPr>
              <w:t>：</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签章</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分管局领导：</w:t>
            </w:r>
          </w:p>
        </w:tc>
        <w:tc>
          <w:tcPr>
            <w:tcW w:w="5578"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签章</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267" w:type="dxa"/>
            <w:gridSpan w:val="2"/>
            <w:vAlign w:val="center"/>
          </w:tcPr>
          <w:p>
            <w:pPr>
              <w:widowControl/>
              <w:jc w:val="distribute"/>
              <w:rPr>
                <w:rFonts w:ascii="仿宋_GB2312" w:hAnsi="黑体"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89" w:type="dxa"/>
            <w:vAlign w:val="center"/>
          </w:tcPr>
          <w:p>
            <w:pPr>
              <w:widowControl/>
              <w:jc w:val="distribute"/>
              <w:rPr>
                <w:rFonts w:ascii="黑体" w:hAnsi="黑体" w:eastAsia="黑体"/>
                <w:sz w:val="32"/>
                <w:szCs w:val="32"/>
              </w:rPr>
            </w:pPr>
            <w:r>
              <w:rPr>
                <w:rFonts w:hint="eastAsia" w:ascii="黑体" w:hAnsi="黑体" w:eastAsia="黑体"/>
                <w:sz w:val="32"/>
                <w:szCs w:val="32"/>
              </w:rPr>
              <w:t>签署日期</w:t>
            </w:r>
            <w:r>
              <w:rPr>
                <w:rFonts w:ascii="黑体" w:hAnsi="黑体" w:eastAsia="黑体"/>
                <w:sz w:val="32"/>
                <w:szCs w:val="32"/>
              </w:rPr>
              <w:t>：</w:t>
            </w:r>
          </w:p>
        </w:tc>
        <w:tc>
          <w:tcPr>
            <w:tcW w:w="5578" w:type="dxa"/>
            <w:vAlign w:val="center"/>
          </w:tcPr>
          <w:p>
            <w:pPr>
              <w:widowControl/>
              <w:rPr>
                <w:rFonts w:ascii="仿宋_GB2312" w:hAnsi="黑体" w:eastAsia="仿宋_GB2312"/>
                <w:sz w:val="32"/>
                <w:szCs w:val="32"/>
              </w:rPr>
            </w:pPr>
            <w:r>
              <w:rPr>
                <w:rFonts w:hint="eastAsia" w:ascii="仿宋_GB2312" w:hAnsi="黑体" w:eastAsia="仿宋_GB2312"/>
                <w:sz w:val="30"/>
                <w:szCs w:val="30"/>
                <w:u w:val="thick"/>
              </w:rPr>
              <w:t>201</w:t>
            </w:r>
            <w:r>
              <w:rPr>
                <w:rFonts w:ascii="仿宋_GB2312" w:hAnsi="黑体" w:eastAsia="仿宋_GB2312"/>
                <w:sz w:val="30"/>
                <w:szCs w:val="30"/>
                <w:u w:val="thick"/>
              </w:rPr>
              <w:t xml:space="preserve">  </w:t>
            </w:r>
            <w:r>
              <w:rPr>
                <w:rFonts w:hint="eastAsia" w:ascii="仿宋_GB2312" w:hAnsi="黑体" w:eastAsia="仿宋_GB2312"/>
                <w:sz w:val="30"/>
                <w:szCs w:val="30"/>
                <w:u w:val="thick"/>
              </w:rPr>
              <w:t xml:space="preserve"> </w:t>
            </w:r>
            <w:r>
              <w:rPr>
                <w:rFonts w:hint="eastAsia" w:ascii="仿宋_GB2312" w:hAnsi="黑体" w:eastAsia="仿宋_GB2312"/>
                <w:sz w:val="30"/>
                <w:szCs w:val="30"/>
              </w:rPr>
              <w:t>年</w:t>
            </w:r>
            <w:r>
              <w:rPr>
                <w:rFonts w:hint="eastAsia" w:ascii="仿宋_GB2312" w:hAnsi="黑体" w:eastAsia="仿宋_GB2312"/>
                <w:sz w:val="30"/>
                <w:szCs w:val="30"/>
                <w:u w:val="thick"/>
              </w:rPr>
              <w:t xml:space="preserve"> </w:t>
            </w:r>
            <w:r>
              <w:rPr>
                <w:rFonts w:ascii="仿宋_GB2312" w:hAnsi="黑体" w:eastAsia="仿宋_GB2312"/>
                <w:sz w:val="30"/>
                <w:szCs w:val="30"/>
                <w:u w:val="thick"/>
              </w:rPr>
              <w:t xml:space="preserve"> </w:t>
            </w:r>
            <w:r>
              <w:rPr>
                <w:rFonts w:hint="eastAsia" w:ascii="仿宋_GB2312" w:hAnsi="黑体" w:eastAsia="仿宋_GB2312"/>
                <w:sz w:val="30"/>
                <w:szCs w:val="30"/>
                <w:u w:val="thick"/>
              </w:rPr>
              <w:t xml:space="preserve"> </w:t>
            </w:r>
            <w:r>
              <w:rPr>
                <w:rFonts w:hint="eastAsia" w:ascii="仿宋_GB2312" w:hAnsi="黑体" w:eastAsia="仿宋_GB2312"/>
                <w:sz w:val="30"/>
                <w:szCs w:val="30"/>
              </w:rPr>
              <w:t>月</w:t>
            </w:r>
            <w:r>
              <w:rPr>
                <w:rFonts w:hint="eastAsia" w:ascii="仿宋_GB2312" w:hAnsi="黑体" w:eastAsia="仿宋_GB2312"/>
                <w:sz w:val="30"/>
                <w:szCs w:val="30"/>
                <w:u w:val="thick"/>
              </w:rPr>
              <w:t xml:space="preserve">   </w:t>
            </w:r>
            <w:r>
              <w:rPr>
                <w:rFonts w:hint="eastAsia" w:ascii="仿宋_GB2312" w:hAnsi="黑体" w:eastAsia="仿宋_GB2312"/>
                <w:sz w:val="30"/>
                <w:szCs w:val="30"/>
              </w:rPr>
              <w:t>日</w:t>
            </w:r>
          </w:p>
        </w:tc>
      </w:tr>
    </w:tbl>
    <w:p>
      <w:pPr>
        <w:widowControl/>
        <w:jc w:val="left"/>
        <w:rPr>
          <w:rFonts w:ascii="仿宋_GB2312" w:hAnsi="黑体" w:eastAsia="仿宋_GB2312"/>
          <w:sz w:val="32"/>
          <w:szCs w:val="32"/>
        </w:rPr>
      </w:pPr>
    </w:p>
    <w:tbl>
      <w:tblPr>
        <w:tblStyle w:val="8"/>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乙方（承担单位）：</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乙方</w:t>
            </w:r>
            <w:r>
              <w:rPr>
                <w:rFonts w:ascii="黑体" w:hAnsi="黑体" w:eastAsia="黑体"/>
                <w:sz w:val="32"/>
                <w:szCs w:val="32"/>
              </w:rPr>
              <w:t>通讯地址：</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r>
              <w:rPr>
                <w:rFonts w:hint="eastAsia" w:ascii="黑体" w:hAnsi="黑体" w:eastAsia="黑体"/>
                <w:sz w:val="32"/>
                <w:szCs w:val="32"/>
              </w:rPr>
              <w:t>法定</w:t>
            </w:r>
            <w:r>
              <w:rPr>
                <w:rFonts w:ascii="黑体" w:hAnsi="黑体" w:eastAsia="黑体"/>
                <w:sz w:val="32"/>
                <w:szCs w:val="32"/>
              </w:rPr>
              <w:t>代表人</w:t>
            </w:r>
            <w:r>
              <w:rPr>
                <w:rFonts w:hint="eastAsia" w:ascii="黑体" w:hAnsi="黑体" w:eastAsia="黑体"/>
                <w:sz w:val="32"/>
                <w:szCs w:val="32"/>
              </w:rPr>
              <w:t>：</w:t>
            </w:r>
          </w:p>
        </w:tc>
        <w:tc>
          <w:tcPr>
            <w:tcW w:w="5573" w:type="dxa"/>
            <w:vAlign w:val="center"/>
          </w:tcPr>
          <w:p>
            <w:pPr>
              <w:widowControl/>
              <w:rPr>
                <w:rFonts w:ascii="黑体" w:hAnsi="黑体" w:eastAsia="黑体"/>
                <w:sz w:val="30"/>
                <w:szCs w:val="30"/>
                <w:u w:val="thick"/>
              </w:rPr>
            </w:pPr>
            <w:r>
              <w:rPr>
                <w:rFonts w:hint="eastAsia" w:ascii="黑体" w:hAnsi="黑体" w:eastAsia="黑体"/>
                <w:sz w:val="30"/>
                <w:szCs w:val="30"/>
                <w:u w:val="thick"/>
              </w:rPr>
              <w:t xml:space="preserve">                      </w:t>
            </w:r>
            <w:r>
              <w:rPr>
                <w:rFonts w:ascii="黑体" w:hAnsi="黑体" w:eastAsia="黑体"/>
                <w:sz w:val="30"/>
                <w:szCs w:val="30"/>
                <w:u w:val="thick"/>
              </w:rPr>
              <w:t xml:space="preserve">  </w:t>
            </w:r>
            <w:r>
              <w:rPr>
                <w:rFonts w:hint="eastAsia" w:ascii="黑体" w:hAnsi="黑体" w:eastAsia="黑体"/>
                <w:sz w:val="30"/>
                <w:szCs w:val="30"/>
                <w:u w:val="thick"/>
              </w:rPr>
              <w:t xml:space="preserve"> </w:t>
            </w:r>
            <w:r>
              <w:rPr>
                <w:rFonts w:ascii="黑体" w:hAnsi="黑体" w:eastAsia="黑体"/>
                <w:sz w:val="30"/>
                <w:szCs w:val="30"/>
                <w:u w:val="thick"/>
              </w:rPr>
              <w:t>（</w:t>
            </w:r>
            <w:r>
              <w:rPr>
                <w:rFonts w:hint="eastAsia" w:ascii="黑体" w:hAnsi="黑体" w:eastAsia="黑体"/>
                <w:sz w:val="30"/>
                <w:szCs w:val="30"/>
                <w:u w:val="thick"/>
              </w:rPr>
              <w:t>签字</w:t>
            </w:r>
            <w:r>
              <w:rPr>
                <w:rFonts w:ascii="黑体" w:hAnsi="黑体" w:eastAsia="黑体"/>
                <w:sz w:val="30"/>
                <w:szCs w:val="30"/>
                <w:u w:val="thick"/>
              </w:rPr>
              <w:t>）</w:t>
            </w:r>
            <w:r>
              <w:rPr>
                <w:rFonts w:hint="eastAsia" w:ascii="黑体" w:hAnsi="黑体" w:eastAsia="黑体"/>
                <w:sz w:val="30"/>
                <w:szCs w:val="30"/>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8267" w:type="dxa"/>
            <w:gridSpan w:val="2"/>
            <w:vAlign w:val="center"/>
          </w:tcPr>
          <w:p>
            <w:pPr>
              <w:widowControl/>
              <w:jc w:val="distribute"/>
              <w:rPr>
                <w:rFonts w:ascii="黑体" w:hAnsi="黑体" w:eastAsia="黑体"/>
                <w:sz w:val="32"/>
                <w:szCs w:val="32"/>
              </w:rPr>
            </w:pPr>
            <w:r>
              <w:rPr>
                <w:rFonts w:hint="eastAsia" w:ascii="仿宋_GB2312" w:hAnsi="黑体" w:eastAsia="仿宋_GB2312"/>
                <w:sz w:val="28"/>
                <w:szCs w:val="32"/>
              </w:rPr>
              <w:t>（被</w:t>
            </w:r>
            <w:r>
              <w:rPr>
                <w:rFonts w:ascii="仿宋_GB2312" w:hAnsi="黑体" w:eastAsia="仿宋_GB2312"/>
                <w:sz w:val="28"/>
                <w:szCs w:val="32"/>
              </w:rPr>
              <w:t>委托人签字的</w:t>
            </w:r>
            <w:r>
              <w:rPr>
                <w:rFonts w:hint="eastAsia" w:ascii="仿宋_GB2312" w:hAnsi="黑体" w:eastAsia="仿宋_GB2312"/>
                <w:sz w:val="28"/>
                <w:szCs w:val="32"/>
              </w:rPr>
              <w:t>需</w:t>
            </w:r>
            <w:r>
              <w:rPr>
                <w:rFonts w:ascii="仿宋_GB2312" w:hAnsi="黑体" w:eastAsia="仿宋_GB2312"/>
                <w:sz w:val="28"/>
                <w:szCs w:val="32"/>
              </w:rPr>
              <w:t>提交法定代表人</w:t>
            </w:r>
            <w:r>
              <w:rPr>
                <w:rFonts w:hint="eastAsia" w:ascii="仿宋_GB2312" w:hAnsi="黑体" w:eastAsia="仿宋_GB2312"/>
                <w:sz w:val="28"/>
                <w:szCs w:val="32"/>
              </w:rPr>
              <w:t>签署</w:t>
            </w:r>
            <w:r>
              <w:rPr>
                <w:rFonts w:ascii="仿宋_GB2312" w:hAnsi="黑体" w:eastAsia="仿宋_GB2312"/>
                <w:sz w:val="28"/>
                <w:szCs w:val="32"/>
              </w:rPr>
              <w:t>的授权委托书</w:t>
            </w:r>
            <w:r>
              <w:rPr>
                <w:rFonts w:hint="eastAsia" w:ascii="仿宋_GB2312" w:hAnsi="黑体" w:eastAsia="仿宋_GB2312"/>
                <w:sz w:val="28"/>
                <w:szCs w:val="32"/>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2694" w:type="dxa"/>
          </w:tcPr>
          <w:p>
            <w:pPr>
              <w:widowControl/>
              <w:jc w:val="distribute"/>
              <w:rPr>
                <w:rFonts w:ascii="黑体" w:hAnsi="黑体" w:eastAsia="黑体"/>
                <w:sz w:val="32"/>
                <w:szCs w:val="32"/>
              </w:rPr>
            </w:pPr>
            <w:bookmarkStart w:id="0" w:name="_GoBack"/>
            <w:bookmarkEnd w:id="0"/>
            <w:r>
              <w:rPr>
                <w:rFonts w:hint="eastAsia" w:ascii="黑体" w:hAnsi="黑体" w:eastAsia="黑体"/>
                <w:sz w:val="32"/>
                <w:szCs w:val="32"/>
              </w:rPr>
              <w:t>签署日期</w:t>
            </w:r>
            <w:r>
              <w:rPr>
                <w:rFonts w:ascii="黑体" w:hAnsi="黑体" w:eastAsia="黑体"/>
                <w:sz w:val="32"/>
                <w:szCs w:val="32"/>
              </w:rPr>
              <w:t>：</w:t>
            </w:r>
          </w:p>
        </w:tc>
        <w:tc>
          <w:tcPr>
            <w:tcW w:w="5573" w:type="dxa"/>
          </w:tcPr>
          <w:p>
            <w:pPr>
              <w:widowControl/>
              <w:rPr>
                <w:rFonts w:ascii="仿宋_GB2312" w:hAnsi="黑体" w:eastAsia="仿宋_GB2312"/>
                <w:sz w:val="30"/>
                <w:szCs w:val="30"/>
                <w:u w:val="thick"/>
              </w:rPr>
            </w:pPr>
            <w:r>
              <w:rPr>
                <w:rFonts w:hint="eastAsia" w:ascii="仿宋_GB2312" w:hAnsi="黑体" w:eastAsia="仿宋_GB2312"/>
                <w:sz w:val="30"/>
                <w:szCs w:val="30"/>
                <w:u w:val="thick"/>
              </w:rPr>
              <w:t xml:space="preserve">201   </w:t>
            </w:r>
            <w:r>
              <w:rPr>
                <w:rFonts w:hint="eastAsia" w:ascii="仿宋_GB2312" w:hAnsi="黑体" w:eastAsia="仿宋_GB2312"/>
                <w:sz w:val="30"/>
                <w:szCs w:val="30"/>
              </w:rPr>
              <w:t>年</w:t>
            </w:r>
            <w:r>
              <w:rPr>
                <w:rFonts w:hint="eastAsia" w:ascii="仿宋_GB2312" w:hAnsi="黑体" w:eastAsia="仿宋_GB2312"/>
                <w:sz w:val="30"/>
                <w:szCs w:val="30"/>
                <w:u w:val="thick"/>
              </w:rPr>
              <w:t xml:space="preserve">   </w:t>
            </w:r>
            <w:r>
              <w:rPr>
                <w:rFonts w:hint="eastAsia" w:ascii="仿宋_GB2312" w:hAnsi="黑体" w:eastAsia="仿宋_GB2312"/>
                <w:sz w:val="30"/>
                <w:szCs w:val="30"/>
              </w:rPr>
              <w:t>月</w:t>
            </w:r>
            <w:r>
              <w:rPr>
                <w:rFonts w:hint="eastAsia" w:ascii="仿宋_GB2312" w:hAnsi="黑体" w:eastAsia="仿宋_GB2312"/>
                <w:sz w:val="30"/>
                <w:szCs w:val="30"/>
                <w:u w:val="thick"/>
              </w:rPr>
              <w:t xml:space="preserve">   </w:t>
            </w:r>
            <w:r>
              <w:rPr>
                <w:rFonts w:hint="eastAsia" w:ascii="仿宋_GB2312" w:hAnsi="黑体" w:eastAsia="仿宋_GB2312"/>
                <w:sz w:val="30"/>
                <w:szCs w:val="30"/>
              </w:rPr>
              <w:t>日</w:t>
            </w:r>
          </w:p>
        </w:tc>
      </w:tr>
    </w:tbl>
    <w:p>
      <w:pPr>
        <w:widowControl/>
        <w:jc w:val="left"/>
        <w:rPr>
          <w:rFonts w:ascii="仿宋_GB2312" w:hAnsi="黑体" w:eastAsia="仿宋_GB2312"/>
          <w:sz w:val="32"/>
          <w:szCs w:val="32"/>
        </w:rPr>
      </w:pPr>
    </w:p>
    <w:sectPr>
      <w:headerReference r:id="rId5" w:type="first"/>
      <w:headerReference r:id="rId3" w:type="default"/>
      <w:footerReference r:id="rId6" w:type="default"/>
      <w:headerReference r:id="rId4" w:type="even"/>
      <w:footerReference r:id="rId7" w:type="even"/>
      <w:pgSz w:w="11906" w:h="16838"/>
      <w:pgMar w:top="1701" w:right="1474" w:bottom="1418" w:left="2155"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2"/>
        <w:szCs w:val="22"/>
        <w:lang w:val="zh-CN"/>
      </w:rPr>
      <w:id w:val="782000706"/>
      <w:docPartObj>
        <w:docPartGallery w:val="autotext"/>
      </w:docPartObj>
    </w:sdtPr>
    <w:sdtEndPr>
      <w:rPr>
        <w:rFonts w:ascii="Times New Roman" w:hAnsi="Times New Roman" w:cs="Times New Roman"/>
        <w:sz w:val="22"/>
        <w:szCs w:val="22"/>
        <w:lang w:val="zh-CN"/>
      </w:rPr>
    </w:sdtEndPr>
    <w:sdtContent>
      <w:sdt>
        <w:sdtPr>
          <w:rPr>
            <w:rFonts w:ascii="Times New Roman" w:hAnsi="Times New Roman" w:cs="Times New Roman"/>
            <w:sz w:val="22"/>
            <w:szCs w:val="22"/>
            <w:lang w:val="zh-CN"/>
          </w:rPr>
          <w:id w:val="1281693363"/>
          <w:docPartObj>
            <w:docPartGallery w:val="autotext"/>
          </w:docPartObj>
        </w:sdtPr>
        <w:sdtEndPr>
          <w:rPr>
            <w:rFonts w:ascii="Times New Roman" w:hAnsi="Times New Roman" w:cs="Times New Roman"/>
            <w:sz w:val="22"/>
            <w:szCs w:val="22"/>
            <w:lang w:val="zh-CN"/>
          </w:rPr>
        </w:sdtEndPr>
        <w:sdtContent>
          <w:p>
            <w:pPr>
              <w:pStyle w:val="4"/>
              <w:jc w:val="center"/>
              <w:rPr>
                <w:rFonts w:ascii="Times New Roman" w:hAnsi="Times New Roman" w:cs="Times New Roman"/>
                <w:sz w:val="22"/>
                <w:szCs w:val="22"/>
                <w:lang w:val="zh-CN"/>
              </w:rPr>
            </w:pPr>
            <w:r>
              <w:rPr>
                <w:rFonts w:ascii="Times New Roman" w:hAnsi="Times New Roman" w:cs="Times New Roman"/>
                <w:sz w:val="22"/>
                <w:szCs w:val="22"/>
                <w:lang w:val="zh-CN"/>
              </w:rPr>
              <w:t xml:space="preserve"> </w:t>
            </w:r>
            <w:r>
              <w:rPr>
                <w:rFonts w:ascii="Times New Roman" w:hAnsi="Times New Roman" w:cs="Times New Roman"/>
                <w:sz w:val="22"/>
                <w:szCs w:val="22"/>
                <w:lang w:val="zh-CN"/>
              </w:rPr>
              <w:fldChar w:fldCharType="begin"/>
            </w:r>
            <w:r>
              <w:rPr>
                <w:rFonts w:ascii="Times New Roman" w:hAnsi="Times New Roman" w:cs="Times New Roman"/>
                <w:sz w:val="22"/>
                <w:szCs w:val="22"/>
                <w:lang w:val="zh-CN"/>
              </w:rPr>
              <w:instrText xml:space="preserve">PAGE</w:instrText>
            </w:r>
            <w:r>
              <w:rPr>
                <w:rFonts w:ascii="Times New Roman" w:hAnsi="Times New Roman" w:cs="Times New Roman"/>
                <w:sz w:val="22"/>
                <w:szCs w:val="22"/>
                <w:lang w:val="zh-CN"/>
              </w:rPr>
              <w:fldChar w:fldCharType="separate"/>
            </w:r>
            <w:r>
              <w:rPr>
                <w:rFonts w:ascii="Times New Roman" w:hAnsi="Times New Roman" w:cs="Times New Roman"/>
                <w:sz w:val="22"/>
                <w:szCs w:val="22"/>
                <w:lang w:val="zh-CN"/>
              </w:rPr>
              <w:t>5</w:t>
            </w:r>
            <w:r>
              <w:rPr>
                <w:rFonts w:ascii="Times New Roman" w:hAnsi="Times New Roman" w:cs="Times New Roman"/>
                <w:sz w:val="22"/>
                <w:szCs w:val="22"/>
                <w:lang w:val="zh-CN"/>
              </w:rPr>
              <w:fldChar w:fldCharType="end"/>
            </w:r>
            <w:r>
              <w:rPr>
                <w:rFonts w:ascii="Times New Roman" w:hAnsi="Times New Roman" w:cs="Times New Roman"/>
                <w:sz w:val="22"/>
                <w:szCs w:val="22"/>
                <w:lang w:val="zh-CN"/>
              </w:rPr>
              <w:t xml:space="preserve"> / </w:t>
            </w:r>
            <w:r>
              <w:rPr>
                <w:rFonts w:ascii="Times New Roman" w:hAnsi="Times New Roman" w:cs="Times New Roman"/>
                <w:sz w:val="22"/>
                <w:szCs w:val="22"/>
                <w:lang w:val="zh-CN"/>
              </w:rPr>
              <w:fldChar w:fldCharType="begin"/>
            </w:r>
            <w:r>
              <w:rPr>
                <w:rFonts w:ascii="Times New Roman" w:hAnsi="Times New Roman" w:cs="Times New Roman"/>
                <w:sz w:val="22"/>
                <w:szCs w:val="22"/>
                <w:lang w:val="zh-CN"/>
              </w:rPr>
              <w:instrText xml:space="preserve">NUMPAGES</w:instrText>
            </w:r>
            <w:r>
              <w:rPr>
                <w:rFonts w:ascii="Times New Roman" w:hAnsi="Times New Roman" w:cs="Times New Roman"/>
                <w:sz w:val="22"/>
                <w:szCs w:val="22"/>
                <w:lang w:val="zh-CN"/>
              </w:rPr>
              <w:fldChar w:fldCharType="separate"/>
            </w:r>
            <w:r>
              <w:rPr>
                <w:rFonts w:ascii="Times New Roman" w:hAnsi="Times New Roman" w:cs="Times New Roman"/>
                <w:sz w:val="22"/>
                <w:szCs w:val="22"/>
                <w:lang w:val="zh-CN"/>
              </w:rPr>
              <w:t>5</w:t>
            </w:r>
            <w:r>
              <w:rPr>
                <w:rFonts w:ascii="Times New Roman" w:hAnsi="Times New Roman" w:cs="Times New Roman"/>
                <w:sz w:val="22"/>
                <w:szCs w:val="22"/>
                <w:lang w:val="zh-CN"/>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479233"/>
      <w:docPartObj>
        <w:docPartGallery w:val="autotext"/>
      </w:docPartObj>
    </w:sdtPr>
    <w:sdtEndPr>
      <w:rPr>
        <w:rFonts w:ascii="Times New Roman" w:hAnsi="Times New Roman" w:cs="Times New Roman"/>
        <w:sz w:val="22"/>
        <w:szCs w:val="22"/>
      </w:rPr>
    </w:sdtEndPr>
    <w:sdtContent>
      <w:sdt>
        <w:sdtPr>
          <w:id w:val="1728636285"/>
          <w:docPartObj>
            <w:docPartGallery w:val="autotext"/>
          </w:docPartObj>
        </w:sdtPr>
        <w:sdtEndPr>
          <w:rPr>
            <w:rFonts w:ascii="Times New Roman" w:hAnsi="Times New Roman" w:cs="Times New Roman"/>
            <w:sz w:val="22"/>
            <w:szCs w:val="22"/>
          </w:rPr>
        </w:sdtEndPr>
        <w:sdtContent>
          <w:p>
            <w:pPr>
              <w:pStyle w:val="4"/>
              <w:jc w:val="center"/>
              <w:rPr>
                <w:rFonts w:ascii="Times New Roman" w:hAnsi="Times New Roman" w:cs="Times New Roman"/>
                <w:sz w:val="22"/>
                <w:szCs w:val="22"/>
              </w:rPr>
            </w:pPr>
            <w:r>
              <w:rPr>
                <w:rFonts w:ascii="Times New Roman" w:hAnsi="Times New Roman" w:cs="Times New Roman"/>
                <w:sz w:val="22"/>
                <w:szCs w:val="22"/>
                <w:lang w:val="zh-CN"/>
              </w:rPr>
              <w:t xml:space="preserve">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PAGE</w:instrText>
            </w:r>
            <w:r>
              <w:rPr>
                <w:rFonts w:ascii="Times New Roman" w:hAnsi="Times New Roman" w:cs="Times New Roman"/>
                <w:bCs/>
                <w:sz w:val="22"/>
                <w:szCs w:val="22"/>
              </w:rPr>
              <w:fldChar w:fldCharType="separate"/>
            </w:r>
            <w:r>
              <w:rPr>
                <w:rFonts w:ascii="Times New Roman" w:hAnsi="Times New Roman" w:cs="Times New Roman"/>
                <w:bCs/>
                <w:sz w:val="22"/>
                <w:szCs w:val="22"/>
              </w:rPr>
              <w:t>4</w:t>
            </w:r>
            <w:r>
              <w:rPr>
                <w:rFonts w:ascii="Times New Roman" w:hAnsi="Times New Roman" w:cs="Times New Roman"/>
                <w:bCs/>
                <w:sz w:val="22"/>
                <w:szCs w:val="22"/>
              </w:rPr>
              <w:fldChar w:fldCharType="end"/>
            </w:r>
            <w:r>
              <w:rPr>
                <w:rFonts w:ascii="Times New Roman" w:hAnsi="Times New Roman" w:cs="Times New Roman"/>
                <w:sz w:val="22"/>
                <w:szCs w:val="22"/>
                <w:lang w:val="zh-CN"/>
              </w:rPr>
              <w:t xml:space="preserve"> /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NUMPAGES</w:instrText>
            </w:r>
            <w:r>
              <w:rPr>
                <w:rFonts w:ascii="Times New Roman" w:hAnsi="Times New Roman" w:cs="Times New Roman"/>
                <w:bCs/>
                <w:sz w:val="22"/>
                <w:szCs w:val="22"/>
              </w:rPr>
              <w:fldChar w:fldCharType="separate"/>
            </w:r>
            <w:r>
              <w:rPr>
                <w:rFonts w:ascii="Times New Roman" w:hAnsi="Times New Roman" w:cs="Times New Roman"/>
                <w:bCs/>
                <w:sz w:val="22"/>
                <w:szCs w:val="22"/>
              </w:rPr>
              <w:t>5</w:t>
            </w:r>
            <w:r>
              <w:rPr>
                <w:rFonts w:ascii="Times New Roman" w:hAnsi="Times New Roman" w:cs="Times New Roman"/>
                <w:bCs/>
                <w:sz w:val="22"/>
                <w:szCs w:val="22"/>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1"/>
        <w:szCs w:val="21"/>
      </w:rPr>
      <w:t>广东省、深圳市</w:t>
    </w:r>
    <w:r>
      <w:rPr>
        <w:sz w:val="21"/>
        <w:szCs w:val="21"/>
      </w:rPr>
      <w:t>创新平台</w:t>
    </w:r>
    <w:r>
      <w:rPr>
        <w:rFonts w:hint="eastAsia"/>
        <w:sz w:val="21"/>
        <w:szCs w:val="21"/>
      </w:rPr>
      <w:t>配套扶持</w:t>
    </w:r>
    <w:r>
      <w:rPr>
        <w:sz w:val="21"/>
        <w:szCs w:val="21"/>
      </w:rPr>
      <w:t>项目合同书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sz w:val="21"/>
        <w:szCs w:val="21"/>
      </w:rPr>
      <w:t>深圳市龙岗区</w:t>
    </w:r>
    <w:r>
      <w:rPr>
        <w:sz w:val="21"/>
        <w:szCs w:val="21"/>
      </w:rPr>
      <w:t>科技发展专项资金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sz w:val="21"/>
        <w:szCs w:val="21"/>
      </w:rPr>
      <w:t>深圳市龙岗区</w:t>
    </w:r>
    <w:r>
      <w:rPr>
        <w:sz w:val="21"/>
        <w:szCs w:val="21"/>
      </w:rPr>
      <w:t>科技发展专项资金</w:t>
    </w:r>
    <w:r>
      <w:rPr>
        <w:rFonts w:hint="eastAsia"/>
        <w:sz w:val="21"/>
        <w:szCs w:val="21"/>
      </w:rPr>
      <w:t xml:space="preserve">  </w:t>
    </w:r>
    <w:r>
      <w:rPr>
        <w:sz w:val="21"/>
        <w:szCs w:val="21"/>
      </w:rPr>
      <w:t xml:space="preserve">        </w:t>
    </w:r>
    <w:r>
      <w:rPr>
        <w:rFonts w:hint="eastAsia"/>
        <w:sz w:val="21"/>
        <w:szCs w:val="21"/>
      </w:rPr>
      <w:t>广东省、深圳市</w:t>
    </w:r>
    <w:r>
      <w:rPr>
        <w:sz w:val="21"/>
        <w:szCs w:val="21"/>
      </w:rPr>
      <w:t>创新平台</w:t>
    </w:r>
    <w:r>
      <w:rPr>
        <w:rFonts w:hint="eastAsia"/>
        <w:sz w:val="21"/>
        <w:szCs w:val="21"/>
      </w:rPr>
      <w:t>配套扶持</w:t>
    </w:r>
    <w:r>
      <w:rPr>
        <w:sz w:val="21"/>
        <w:szCs w:val="21"/>
      </w:rPr>
      <w:t>项目合同书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7F"/>
    <w:rsid w:val="00001BD4"/>
    <w:rsid w:val="00004792"/>
    <w:rsid w:val="00005547"/>
    <w:rsid w:val="0001741D"/>
    <w:rsid w:val="0001793A"/>
    <w:rsid w:val="00023831"/>
    <w:rsid w:val="00024310"/>
    <w:rsid w:val="0002663A"/>
    <w:rsid w:val="000325EA"/>
    <w:rsid w:val="00044AD0"/>
    <w:rsid w:val="00054E92"/>
    <w:rsid w:val="00056954"/>
    <w:rsid w:val="0006100B"/>
    <w:rsid w:val="00064A49"/>
    <w:rsid w:val="00065662"/>
    <w:rsid w:val="000701C7"/>
    <w:rsid w:val="00082C43"/>
    <w:rsid w:val="00083F49"/>
    <w:rsid w:val="00084493"/>
    <w:rsid w:val="0009600F"/>
    <w:rsid w:val="000A2B24"/>
    <w:rsid w:val="000A36B6"/>
    <w:rsid w:val="000A7AA5"/>
    <w:rsid w:val="000B04C7"/>
    <w:rsid w:val="000B058F"/>
    <w:rsid w:val="000B6285"/>
    <w:rsid w:val="000B7CB6"/>
    <w:rsid w:val="000C112E"/>
    <w:rsid w:val="000C2E6C"/>
    <w:rsid w:val="000D0EFC"/>
    <w:rsid w:val="000D206C"/>
    <w:rsid w:val="000D5ECF"/>
    <w:rsid w:val="000E59EE"/>
    <w:rsid w:val="000F165E"/>
    <w:rsid w:val="000F6D10"/>
    <w:rsid w:val="00102A6A"/>
    <w:rsid w:val="0010316E"/>
    <w:rsid w:val="0011642A"/>
    <w:rsid w:val="00120087"/>
    <w:rsid w:val="00122096"/>
    <w:rsid w:val="001342F5"/>
    <w:rsid w:val="00141DC2"/>
    <w:rsid w:val="00146D9F"/>
    <w:rsid w:val="00161BC0"/>
    <w:rsid w:val="00166B9E"/>
    <w:rsid w:val="001724AE"/>
    <w:rsid w:val="001726E1"/>
    <w:rsid w:val="00176C2F"/>
    <w:rsid w:val="0018176E"/>
    <w:rsid w:val="001843C3"/>
    <w:rsid w:val="001874AB"/>
    <w:rsid w:val="001878E9"/>
    <w:rsid w:val="00190F22"/>
    <w:rsid w:val="001954AB"/>
    <w:rsid w:val="00195BF7"/>
    <w:rsid w:val="001A3018"/>
    <w:rsid w:val="001A73D8"/>
    <w:rsid w:val="001B169F"/>
    <w:rsid w:val="001B1A22"/>
    <w:rsid w:val="001B4DD0"/>
    <w:rsid w:val="001C1CC1"/>
    <w:rsid w:val="001C49BE"/>
    <w:rsid w:val="001C5B76"/>
    <w:rsid w:val="001D05B4"/>
    <w:rsid w:val="001D2591"/>
    <w:rsid w:val="001D2DA2"/>
    <w:rsid w:val="001D4F5C"/>
    <w:rsid w:val="001D6974"/>
    <w:rsid w:val="001E01E6"/>
    <w:rsid w:val="001E3E88"/>
    <w:rsid w:val="001E5182"/>
    <w:rsid w:val="001F1EBF"/>
    <w:rsid w:val="00201868"/>
    <w:rsid w:val="00204ACC"/>
    <w:rsid w:val="00210F04"/>
    <w:rsid w:val="002131A5"/>
    <w:rsid w:val="00220793"/>
    <w:rsid w:val="00220D28"/>
    <w:rsid w:val="00225B24"/>
    <w:rsid w:val="00225F96"/>
    <w:rsid w:val="0023180B"/>
    <w:rsid w:val="002342E4"/>
    <w:rsid w:val="00242E56"/>
    <w:rsid w:val="00250B20"/>
    <w:rsid w:val="00250D7F"/>
    <w:rsid w:val="00252E4F"/>
    <w:rsid w:val="00253F18"/>
    <w:rsid w:val="002632C8"/>
    <w:rsid w:val="002659A8"/>
    <w:rsid w:val="002726D0"/>
    <w:rsid w:val="00272D8A"/>
    <w:rsid w:val="002764DB"/>
    <w:rsid w:val="00280FD7"/>
    <w:rsid w:val="00283459"/>
    <w:rsid w:val="002850D1"/>
    <w:rsid w:val="00293ACB"/>
    <w:rsid w:val="00297A18"/>
    <w:rsid w:val="002A4727"/>
    <w:rsid w:val="002B1289"/>
    <w:rsid w:val="002B14B9"/>
    <w:rsid w:val="002B5B67"/>
    <w:rsid w:val="002C0A95"/>
    <w:rsid w:val="002C60D7"/>
    <w:rsid w:val="002C6432"/>
    <w:rsid w:val="002C6A59"/>
    <w:rsid w:val="002C76A0"/>
    <w:rsid w:val="002D00C1"/>
    <w:rsid w:val="002D4759"/>
    <w:rsid w:val="002D5B61"/>
    <w:rsid w:val="002D66C7"/>
    <w:rsid w:val="002E50A2"/>
    <w:rsid w:val="002E5D36"/>
    <w:rsid w:val="002F2186"/>
    <w:rsid w:val="002F681C"/>
    <w:rsid w:val="002F743B"/>
    <w:rsid w:val="002F7D89"/>
    <w:rsid w:val="0031702F"/>
    <w:rsid w:val="00331330"/>
    <w:rsid w:val="00335849"/>
    <w:rsid w:val="003365AB"/>
    <w:rsid w:val="00336944"/>
    <w:rsid w:val="00336A1C"/>
    <w:rsid w:val="00345467"/>
    <w:rsid w:val="0036008C"/>
    <w:rsid w:val="0037753B"/>
    <w:rsid w:val="00391C50"/>
    <w:rsid w:val="00394296"/>
    <w:rsid w:val="003A42AE"/>
    <w:rsid w:val="003B023D"/>
    <w:rsid w:val="003B2A22"/>
    <w:rsid w:val="003B71F0"/>
    <w:rsid w:val="003C7D31"/>
    <w:rsid w:val="003D121F"/>
    <w:rsid w:val="003D3EDA"/>
    <w:rsid w:val="003D4A40"/>
    <w:rsid w:val="003E0C8A"/>
    <w:rsid w:val="003E2E9C"/>
    <w:rsid w:val="003E3488"/>
    <w:rsid w:val="003E3C78"/>
    <w:rsid w:val="003E7173"/>
    <w:rsid w:val="003F3078"/>
    <w:rsid w:val="003F384F"/>
    <w:rsid w:val="003F7F94"/>
    <w:rsid w:val="00400DEE"/>
    <w:rsid w:val="00401215"/>
    <w:rsid w:val="0040278A"/>
    <w:rsid w:val="00402A5B"/>
    <w:rsid w:val="00415657"/>
    <w:rsid w:val="00415800"/>
    <w:rsid w:val="004215BF"/>
    <w:rsid w:val="00422701"/>
    <w:rsid w:val="004402FE"/>
    <w:rsid w:val="00446256"/>
    <w:rsid w:val="0045056B"/>
    <w:rsid w:val="004565E9"/>
    <w:rsid w:val="00456B05"/>
    <w:rsid w:val="004640B8"/>
    <w:rsid w:val="004709A9"/>
    <w:rsid w:val="00470D66"/>
    <w:rsid w:val="00472AC8"/>
    <w:rsid w:val="00472E5C"/>
    <w:rsid w:val="00473CC7"/>
    <w:rsid w:val="00475866"/>
    <w:rsid w:val="00476B1E"/>
    <w:rsid w:val="00486B9E"/>
    <w:rsid w:val="00486EFC"/>
    <w:rsid w:val="0049425F"/>
    <w:rsid w:val="00495394"/>
    <w:rsid w:val="00495AC5"/>
    <w:rsid w:val="004A04B4"/>
    <w:rsid w:val="004A0A2A"/>
    <w:rsid w:val="004A6735"/>
    <w:rsid w:val="004B134A"/>
    <w:rsid w:val="004B2E16"/>
    <w:rsid w:val="004C09ED"/>
    <w:rsid w:val="004C6309"/>
    <w:rsid w:val="004C6760"/>
    <w:rsid w:val="004C6B55"/>
    <w:rsid w:val="004D1D5B"/>
    <w:rsid w:val="004F45A7"/>
    <w:rsid w:val="004F7EE7"/>
    <w:rsid w:val="005044D1"/>
    <w:rsid w:val="00504F26"/>
    <w:rsid w:val="005064D2"/>
    <w:rsid w:val="00506E02"/>
    <w:rsid w:val="00516C9F"/>
    <w:rsid w:val="00521A7D"/>
    <w:rsid w:val="00521B16"/>
    <w:rsid w:val="00522392"/>
    <w:rsid w:val="005401B4"/>
    <w:rsid w:val="00540E2A"/>
    <w:rsid w:val="0054560F"/>
    <w:rsid w:val="005538E5"/>
    <w:rsid w:val="005559AB"/>
    <w:rsid w:val="00555F65"/>
    <w:rsid w:val="00557AF6"/>
    <w:rsid w:val="00562E53"/>
    <w:rsid w:val="0056529C"/>
    <w:rsid w:val="00566BE3"/>
    <w:rsid w:val="00571A49"/>
    <w:rsid w:val="00571A52"/>
    <w:rsid w:val="00572E52"/>
    <w:rsid w:val="0058426B"/>
    <w:rsid w:val="00585C9F"/>
    <w:rsid w:val="0058767E"/>
    <w:rsid w:val="005940A6"/>
    <w:rsid w:val="005A361C"/>
    <w:rsid w:val="005A7335"/>
    <w:rsid w:val="005B2470"/>
    <w:rsid w:val="005B6C93"/>
    <w:rsid w:val="005B7CD4"/>
    <w:rsid w:val="005C0424"/>
    <w:rsid w:val="005C2193"/>
    <w:rsid w:val="005C2C5E"/>
    <w:rsid w:val="005D1C05"/>
    <w:rsid w:val="005D408A"/>
    <w:rsid w:val="005E37E9"/>
    <w:rsid w:val="005F0022"/>
    <w:rsid w:val="005F2D8D"/>
    <w:rsid w:val="005F61E1"/>
    <w:rsid w:val="005F67CC"/>
    <w:rsid w:val="00610DC0"/>
    <w:rsid w:val="00611079"/>
    <w:rsid w:val="00613D2E"/>
    <w:rsid w:val="006170E8"/>
    <w:rsid w:val="00633FDE"/>
    <w:rsid w:val="00634FEB"/>
    <w:rsid w:val="006421F9"/>
    <w:rsid w:val="00643059"/>
    <w:rsid w:val="006431AB"/>
    <w:rsid w:val="00643F7C"/>
    <w:rsid w:val="0064417F"/>
    <w:rsid w:val="006624C1"/>
    <w:rsid w:val="0066452B"/>
    <w:rsid w:val="0068088E"/>
    <w:rsid w:val="00682799"/>
    <w:rsid w:val="006842BF"/>
    <w:rsid w:val="00694757"/>
    <w:rsid w:val="006A5796"/>
    <w:rsid w:val="006A6E82"/>
    <w:rsid w:val="006B3B39"/>
    <w:rsid w:val="006B65C1"/>
    <w:rsid w:val="006C1AB1"/>
    <w:rsid w:val="006C4BFF"/>
    <w:rsid w:val="006E19D8"/>
    <w:rsid w:val="006E600A"/>
    <w:rsid w:val="006E6702"/>
    <w:rsid w:val="006E7129"/>
    <w:rsid w:val="006E792A"/>
    <w:rsid w:val="007015B0"/>
    <w:rsid w:val="00704AA5"/>
    <w:rsid w:val="007063B2"/>
    <w:rsid w:val="007074E8"/>
    <w:rsid w:val="007103C9"/>
    <w:rsid w:val="00715F7A"/>
    <w:rsid w:val="00717DE9"/>
    <w:rsid w:val="007220E5"/>
    <w:rsid w:val="00722412"/>
    <w:rsid w:val="00722865"/>
    <w:rsid w:val="00731D87"/>
    <w:rsid w:val="00736368"/>
    <w:rsid w:val="00740B7B"/>
    <w:rsid w:val="00740DF8"/>
    <w:rsid w:val="00741C80"/>
    <w:rsid w:val="00744E05"/>
    <w:rsid w:val="007528D9"/>
    <w:rsid w:val="00761D0F"/>
    <w:rsid w:val="0076464B"/>
    <w:rsid w:val="00771B20"/>
    <w:rsid w:val="00781303"/>
    <w:rsid w:val="007950D2"/>
    <w:rsid w:val="007A209F"/>
    <w:rsid w:val="007A22B0"/>
    <w:rsid w:val="007B2F21"/>
    <w:rsid w:val="007B3DBC"/>
    <w:rsid w:val="007C012F"/>
    <w:rsid w:val="007D5CDE"/>
    <w:rsid w:val="007E1A35"/>
    <w:rsid w:val="007E644B"/>
    <w:rsid w:val="007F23BA"/>
    <w:rsid w:val="007F45AB"/>
    <w:rsid w:val="007F4F7A"/>
    <w:rsid w:val="00806EEA"/>
    <w:rsid w:val="008070E0"/>
    <w:rsid w:val="0081290F"/>
    <w:rsid w:val="008139BD"/>
    <w:rsid w:val="0081600E"/>
    <w:rsid w:val="008164D4"/>
    <w:rsid w:val="008208A6"/>
    <w:rsid w:val="00822984"/>
    <w:rsid w:val="008274A2"/>
    <w:rsid w:val="00827E66"/>
    <w:rsid w:val="00845442"/>
    <w:rsid w:val="0085396D"/>
    <w:rsid w:val="008630B6"/>
    <w:rsid w:val="00866222"/>
    <w:rsid w:val="008673D4"/>
    <w:rsid w:val="00867A7B"/>
    <w:rsid w:val="00873616"/>
    <w:rsid w:val="00876663"/>
    <w:rsid w:val="00876FD0"/>
    <w:rsid w:val="008813FF"/>
    <w:rsid w:val="008858A6"/>
    <w:rsid w:val="008859A5"/>
    <w:rsid w:val="00890AC6"/>
    <w:rsid w:val="00891D27"/>
    <w:rsid w:val="00894691"/>
    <w:rsid w:val="008A5790"/>
    <w:rsid w:val="008A5D85"/>
    <w:rsid w:val="008A692B"/>
    <w:rsid w:val="008C4DF8"/>
    <w:rsid w:val="008C5065"/>
    <w:rsid w:val="008C5BFF"/>
    <w:rsid w:val="008D0ACD"/>
    <w:rsid w:val="008E2301"/>
    <w:rsid w:val="008E792E"/>
    <w:rsid w:val="008F1461"/>
    <w:rsid w:val="008F672A"/>
    <w:rsid w:val="00902222"/>
    <w:rsid w:val="00906A6B"/>
    <w:rsid w:val="00907E5B"/>
    <w:rsid w:val="009145D0"/>
    <w:rsid w:val="00937E14"/>
    <w:rsid w:val="0094302A"/>
    <w:rsid w:val="00945CD9"/>
    <w:rsid w:val="00946C89"/>
    <w:rsid w:val="00960958"/>
    <w:rsid w:val="00960A64"/>
    <w:rsid w:val="00960D3C"/>
    <w:rsid w:val="009610F2"/>
    <w:rsid w:val="00966D11"/>
    <w:rsid w:val="0096700A"/>
    <w:rsid w:val="00987A96"/>
    <w:rsid w:val="00987D24"/>
    <w:rsid w:val="00991ED5"/>
    <w:rsid w:val="009951F7"/>
    <w:rsid w:val="009A3F22"/>
    <w:rsid w:val="009A4EB3"/>
    <w:rsid w:val="009B2E6F"/>
    <w:rsid w:val="009B37E9"/>
    <w:rsid w:val="009B5301"/>
    <w:rsid w:val="009C49B7"/>
    <w:rsid w:val="009C52CE"/>
    <w:rsid w:val="009D5311"/>
    <w:rsid w:val="009D61EB"/>
    <w:rsid w:val="009E2723"/>
    <w:rsid w:val="009F03BD"/>
    <w:rsid w:val="009F7E05"/>
    <w:rsid w:val="00A01451"/>
    <w:rsid w:val="00A0481B"/>
    <w:rsid w:val="00A14DDD"/>
    <w:rsid w:val="00A15BAC"/>
    <w:rsid w:val="00A17D5B"/>
    <w:rsid w:val="00A24BEC"/>
    <w:rsid w:val="00A30853"/>
    <w:rsid w:val="00A35A3A"/>
    <w:rsid w:val="00A41A2B"/>
    <w:rsid w:val="00A41B2F"/>
    <w:rsid w:val="00A443D1"/>
    <w:rsid w:val="00A50407"/>
    <w:rsid w:val="00A70276"/>
    <w:rsid w:val="00A73F2C"/>
    <w:rsid w:val="00A740BD"/>
    <w:rsid w:val="00A74517"/>
    <w:rsid w:val="00A76163"/>
    <w:rsid w:val="00A76CB1"/>
    <w:rsid w:val="00A801DE"/>
    <w:rsid w:val="00A859D3"/>
    <w:rsid w:val="00A862F8"/>
    <w:rsid w:val="00A94FD9"/>
    <w:rsid w:val="00A97033"/>
    <w:rsid w:val="00AA1742"/>
    <w:rsid w:val="00AA2FC9"/>
    <w:rsid w:val="00AA65BB"/>
    <w:rsid w:val="00AA6F76"/>
    <w:rsid w:val="00AB1A3A"/>
    <w:rsid w:val="00AB1C2F"/>
    <w:rsid w:val="00AB3A3D"/>
    <w:rsid w:val="00AB3C41"/>
    <w:rsid w:val="00AB5F47"/>
    <w:rsid w:val="00AB63FC"/>
    <w:rsid w:val="00AC2161"/>
    <w:rsid w:val="00AD160C"/>
    <w:rsid w:val="00AE0D5B"/>
    <w:rsid w:val="00AE1A69"/>
    <w:rsid w:val="00AE7F15"/>
    <w:rsid w:val="00AF2122"/>
    <w:rsid w:val="00B138F3"/>
    <w:rsid w:val="00B20338"/>
    <w:rsid w:val="00B241A3"/>
    <w:rsid w:val="00B42427"/>
    <w:rsid w:val="00B437D4"/>
    <w:rsid w:val="00B4398B"/>
    <w:rsid w:val="00B45527"/>
    <w:rsid w:val="00B641CF"/>
    <w:rsid w:val="00B64898"/>
    <w:rsid w:val="00B66BAD"/>
    <w:rsid w:val="00B72DC7"/>
    <w:rsid w:val="00B7559A"/>
    <w:rsid w:val="00B76EB9"/>
    <w:rsid w:val="00B77A64"/>
    <w:rsid w:val="00B82D39"/>
    <w:rsid w:val="00B8306F"/>
    <w:rsid w:val="00B84CCA"/>
    <w:rsid w:val="00B913A8"/>
    <w:rsid w:val="00B91E05"/>
    <w:rsid w:val="00B9356E"/>
    <w:rsid w:val="00BA3583"/>
    <w:rsid w:val="00BA4EE0"/>
    <w:rsid w:val="00BA5521"/>
    <w:rsid w:val="00BB30E5"/>
    <w:rsid w:val="00BC03B3"/>
    <w:rsid w:val="00BC288F"/>
    <w:rsid w:val="00BD2944"/>
    <w:rsid w:val="00BD3A47"/>
    <w:rsid w:val="00BD463E"/>
    <w:rsid w:val="00BD67D0"/>
    <w:rsid w:val="00BE0E13"/>
    <w:rsid w:val="00BE4A4F"/>
    <w:rsid w:val="00BE5D19"/>
    <w:rsid w:val="00BE686E"/>
    <w:rsid w:val="00BF3B27"/>
    <w:rsid w:val="00C008D8"/>
    <w:rsid w:val="00C06C98"/>
    <w:rsid w:val="00C150FA"/>
    <w:rsid w:val="00C1609D"/>
    <w:rsid w:val="00C27EC7"/>
    <w:rsid w:val="00C32A21"/>
    <w:rsid w:val="00C43013"/>
    <w:rsid w:val="00C464C4"/>
    <w:rsid w:val="00C507C3"/>
    <w:rsid w:val="00C51888"/>
    <w:rsid w:val="00C51D9F"/>
    <w:rsid w:val="00C54B36"/>
    <w:rsid w:val="00C5600A"/>
    <w:rsid w:val="00C574F8"/>
    <w:rsid w:val="00C607AB"/>
    <w:rsid w:val="00C74681"/>
    <w:rsid w:val="00C778FF"/>
    <w:rsid w:val="00C779B9"/>
    <w:rsid w:val="00C80FC3"/>
    <w:rsid w:val="00C82421"/>
    <w:rsid w:val="00C82733"/>
    <w:rsid w:val="00C82BDC"/>
    <w:rsid w:val="00CC2668"/>
    <w:rsid w:val="00CD03D9"/>
    <w:rsid w:val="00CD38BA"/>
    <w:rsid w:val="00CE1B9B"/>
    <w:rsid w:val="00CE49FD"/>
    <w:rsid w:val="00CE580E"/>
    <w:rsid w:val="00CF195B"/>
    <w:rsid w:val="00CF1A9E"/>
    <w:rsid w:val="00D0583C"/>
    <w:rsid w:val="00D0615E"/>
    <w:rsid w:val="00D06888"/>
    <w:rsid w:val="00D13FA0"/>
    <w:rsid w:val="00D1529F"/>
    <w:rsid w:val="00D2189A"/>
    <w:rsid w:val="00D21DA3"/>
    <w:rsid w:val="00D255BB"/>
    <w:rsid w:val="00D27614"/>
    <w:rsid w:val="00D36DCC"/>
    <w:rsid w:val="00D46EBD"/>
    <w:rsid w:val="00D56E94"/>
    <w:rsid w:val="00D6524D"/>
    <w:rsid w:val="00D65E99"/>
    <w:rsid w:val="00D70B36"/>
    <w:rsid w:val="00D753A4"/>
    <w:rsid w:val="00D818BE"/>
    <w:rsid w:val="00D82C36"/>
    <w:rsid w:val="00D9094E"/>
    <w:rsid w:val="00D962A3"/>
    <w:rsid w:val="00DB03F1"/>
    <w:rsid w:val="00DC1A8C"/>
    <w:rsid w:val="00DC369E"/>
    <w:rsid w:val="00DE0E38"/>
    <w:rsid w:val="00DF48A1"/>
    <w:rsid w:val="00DF79FE"/>
    <w:rsid w:val="00E01043"/>
    <w:rsid w:val="00E01C97"/>
    <w:rsid w:val="00E36270"/>
    <w:rsid w:val="00E36827"/>
    <w:rsid w:val="00E412BA"/>
    <w:rsid w:val="00E5581C"/>
    <w:rsid w:val="00E602C7"/>
    <w:rsid w:val="00E630D7"/>
    <w:rsid w:val="00E672C5"/>
    <w:rsid w:val="00E801CD"/>
    <w:rsid w:val="00E80B8B"/>
    <w:rsid w:val="00E83BAB"/>
    <w:rsid w:val="00E879AA"/>
    <w:rsid w:val="00EA1B5C"/>
    <w:rsid w:val="00EA3B2C"/>
    <w:rsid w:val="00EA6019"/>
    <w:rsid w:val="00EC0E0B"/>
    <w:rsid w:val="00EC3BD7"/>
    <w:rsid w:val="00EC5E4E"/>
    <w:rsid w:val="00EC674C"/>
    <w:rsid w:val="00ED50C6"/>
    <w:rsid w:val="00ED7F90"/>
    <w:rsid w:val="00EE6104"/>
    <w:rsid w:val="00EE74AF"/>
    <w:rsid w:val="00EF1B92"/>
    <w:rsid w:val="00EF2CEB"/>
    <w:rsid w:val="00EF581D"/>
    <w:rsid w:val="00EF631E"/>
    <w:rsid w:val="00F01D11"/>
    <w:rsid w:val="00F021D6"/>
    <w:rsid w:val="00F03C17"/>
    <w:rsid w:val="00F03D3E"/>
    <w:rsid w:val="00F0470A"/>
    <w:rsid w:val="00F04B7E"/>
    <w:rsid w:val="00F05B81"/>
    <w:rsid w:val="00F05F1C"/>
    <w:rsid w:val="00F06CC3"/>
    <w:rsid w:val="00F13CB1"/>
    <w:rsid w:val="00F151A2"/>
    <w:rsid w:val="00F167D2"/>
    <w:rsid w:val="00F2421B"/>
    <w:rsid w:val="00F406D0"/>
    <w:rsid w:val="00F44C8E"/>
    <w:rsid w:val="00F53F7B"/>
    <w:rsid w:val="00F57869"/>
    <w:rsid w:val="00F65B9C"/>
    <w:rsid w:val="00F764D2"/>
    <w:rsid w:val="00F828A1"/>
    <w:rsid w:val="00F82F00"/>
    <w:rsid w:val="00F847FF"/>
    <w:rsid w:val="00F93758"/>
    <w:rsid w:val="00F96E01"/>
    <w:rsid w:val="00FA370D"/>
    <w:rsid w:val="00FA6BAF"/>
    <w:rsid w:val="00FB1FD8"/>
    <w:rsid w:val="00FB2A2E"/>
    <w:rsid w:val="00FC05EE"/>
    <w:rsid w:val="00FC6451"/>
    <w:rsid w:val="00FD27AC"/>
    <w:rsid w:val="00FD7305"/>
    <w:rsid w:val="00FE151C"/>
    <w:rsid w:val="00FF0FF1"/>
    <w:rsid w:val="00FF4224"/>
    <w:rsid w:val="00FF4DF1"/>
    <w:rsid w:val="4D4E2B99"/>
    <w:rsid w:val="50D7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2"/>
    <w:semiHidden/>
    <w:qFormat/>
    <w:uiPriority w:val="99"/>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346</Words>
  <Characters>1977</Characters>
  <Lines>16</Lines>
  <Paragraphs>4</Paragraphs>
  <ScaleCrop>false</ScaleCrop>
  <LinksUpToDate>false</LinksUpToDate>
  <CharactersWithSpaces>2319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2017-11-09T02:57:00Z</dcterms:created>
  <dc:creator>肖昱琨</dc:creator>
  <cp:lastModifiedBy>Administrator</cp:lastModifiedBy>
  <cp:lastPrinted>2017-11-22T10:04:00Z</cp:lastPrinted>
  <dcterms:modified xsi:type="dcterms:W3CDTF">2017-12-06T03:39:27Z</dcterms:modified>
  <dc:title>深圳市龙岗区经济与科技发展专项资金</dc:title>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