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4F" w:rsidRDefault="00EA744F" w:rsidP="00EA744F">
      <w:pPr>
        <w:snapToGrid w:val="0"/>
        <w:spacing w:beforeLines="50" w:before="120" w:afterLines="50" w:after="120"/>
        <w:outlineLvl w:val="2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  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法人单位基本情况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3"/>
        <w:gridCol w:w="1909"/>
        <w:gridCol w:w="3081"/>
        <w:gridCol w:w="910"/>
        <w:gridCol w:w="1742"/>
      </w:tblGrid>
      <w:tr w:rsidR="00EA744F" w:rsidTr="00E000D8">
        <w:trPr>
          <w:jc w:val="center"/>
        </w:trPr>
        <w:tc>
          <w:tcPr>
            <w:tcW w:w="1783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ＭＬＫ１０１－１表</w:t>
            </w:r>
          </w:p>
        </w:tc>
      </w:tr>
      <w:tr w:rsidR="00EA744F" w:rsidTr="00E000D8">
        <w:trPr>
          <w:jc w:val="center"/>
        </w:trPr>
        <w:tc>
          <w:tcPr>
            <w:tcW w:w="1783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局</w:t>
            </w:r>
          </w:p>
        </w:tc>
      </w:tr>
      <w:tr w:rsidR="00EA744F" w:rsidTr="00E000D8">
        <w:trPr>
          <w:jc w:val="center"/>
        </w:trPr>
        <w:tc>
          <w:tcPr>
            <w:tcW w:w="1783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国统字(2017)157号</w:t>
            </w:r>
          </w:p>
        </w:tc>
      </w:tr>
      <w:tr w:rsidR="00EA744F" w:rsidTr="00E000D8">
        <w:trPr>
          <w:jc w:val="center"/>
        </w:trPr>
        <w:tc>
          <w:tcPr>
            <w:tcW w:w="1783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EA744F" w:rsidRDefault="00EA744F" w:rsidP="00E000D8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EA744F" w:rsidRDefault="00EA744F" w:rsidP="00E000D8">
            <w:pPr>
              <w:spacing w:line="24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２０</w:t>
            </w:r>
            <w:r>
              <w:rPr>
                <w:rFonts w:ascii="宋体" w:hAnsi="宋体"/>
                <w:sz w:val="18"/>
                <w:szCs w:val="18"/>
              </w:rPr>
              <w:t>１</w:t>
            </w:r>
            <w:r>
              <w:rPr>
                <w:rFonts w:ascii="宋体" w:hAnsi="宋体" w:hint="eastAsia"/>
                <w:sz w:val="18"/>
                <w:szCs w:val="18"/>
              </w:rPr>
              <w:t>９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 w:rsidR="00EA744F" w:rsidRDefault="00EA744F" w:rsidP="00EA744F">
      <w:pPr>
        <w:spacing w:line="2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3949"/>
        <w:gridCol w:w="518"/>
        <w:gridCol w:w="94"/>
        <w:gridCol w:w="4566"/>
      </w:tblGrid>
      <w:tr w:rsidR="00EA744F" w:rsidTr="00E000D8">
        <w:trPr>
          <w:trHeight w:val="656"/>
          <w:jc w:val="center"/>
        </w:trPr>
        <w:tc>
          <w:tcPr>
            <w:tcW w:w="444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ind w:firstLineChars="232" w:firstLine="418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18" w:type="dxa"/>
            <w:vAlign w:val="bottom"/>
          </w:tcPr>
          <w:p w:rsidR="00EA744F" w:rsidRDefault="00EA744F" w:rsidP="00E000D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660" w:type="dxa"/>
            <w:gridSpan w:val="2"/>
            <w:vAlign w:val="bottom"/>
          </w:tcPr>
          <w:p w:rsidR="00EA744F" w:rsidRDefault="00EA744F" w:rsidP="00E000D8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组织机构代码：□□□□□□□□－□</w:t>
            </w:r>
          </w:p>
          <w:p w:rsidR="00EA744F" w:rsidRDefault="00EA744F" w:rsidP="00E000D8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统一社会信用代码：</w:t>
            </w:r>
          </w:p>
          <w:p w:rsidR="00EA744F" w:rsidRDefault="00EA744F" w:rsidP="00E000D8">
            <w:pPr>
              <w:snapToGrid w:val="0"/>
              <w:ind w:firstLineChars="700" w:firstLine="12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□□□□□□□□□□□□□□□□□□</w:t>
            </w:r>
          </w:p>
        </w:tc>
      </w:tr>
      <w:tr w:rsidR="00EA744F" w:rsidTr="00E000D8">
        <w:trPr>
          <w:trHeight w:val="656"/>
          <w:jc w:val="center"/>
        </w:trPr>
        <w:tc>
          <w:tcPr>
            <w:tcW w:w="444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18" w:type="dxa"/>
            <w:vAlign w:val="bottom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660" w:type="dxa"/>
            <w:gridSpan w:val="2"/>
            <w:vAlign w:val="bottom"/>
          </w:tcPr>
          <w:p w:rsidR="00EA744F" w:rsidRDefault="00EA744F" w:rsidP="00E000D8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</w:t>
            </w:r>
          </w:p>
        </w:tc>
      </w:tr>
      <w:tr w:rsidR="00EA744F" w:rsidTr="00E000D8">
        <w:trPr>
          <w:trHeight w:val="656"/>
          <w:jc w:val="center"/>
        </w:trPr>
        <w:tc>
          <w:tcPr>
            <w:tcW w:w="444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ind w:firstLineChars="232" w:firstLine="418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18" w:type="dxa"/>
            <w:vAlign w:val="bottom"/>
          </w:tcPr>
          <w:p w:rsidR="00EA744F" w:rsidRDefault="00EA744F" w:rsidP="00E000D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660" w:type="dxa"/>
            <w:gridSpan w:val="2"/>
            <w:vAlign w:val="bottom"/>
          </w:tcPr>
          <w:p w:rsidR="00EA744F" w:rsidRDefault="00EA744F" w:rsidP="00E000D8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</w:t>
            </w:r>
          </w:p>
        </w:tc>
      </w:tr>
      <w:tr w:rsidR="00EA744F" w:rsidTr="00E000D8">
        <w:trPr>
          <w:trHeight w:val="1041"/>
          <w:jc w:val="center"/>
        </w:trPr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9127" w:type="dxa"/>
            <w:gridSpan w:val="4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单位所在地及区划</w:t>
            </w:r>
            <w:r>
              <w:rPr>
                <w:rFonts w:ascii="黑体" w:eastAsia="黑体" w:hAnsi="宋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</w:p>
          <w:p w:rsidR="00EA744F" w:rsidRDefault="00EA744F" w:rsidP="00E000D8"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EA744F" w:rsidRDefault="00EA744F" w:rsidP="00E000D8">
            <w:pPr>
              <w:snapToGrid w:val="0"/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EA744F" w:rsidRDefault="00EA744F" w:rsidP="00E000D8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EA744F" w:rsidTr="00E000D8">
        <w:trPr>
          <w:trHeight w:val="1041"/>
          <w:jc w:val="center"/>
        </w:trPr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127" w:type="dxa"/>
            <w:gridSpan w:val="4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单位注册地及区划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</w:p>
          <w:p w:rsidR="00EA744F" w:rsidRDefault="00EA744F" w:rsidP="00E000D8"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EA744F" w:rsidRDefault="00EA744F" w:rsidP="00E000D8">
            <w:pPr>
              <w:snapToGrid w:val="0"/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EA744F" w:rsidTr="00E000D8">
        <w:trPr>
          <w:trHeight w:val="1562"/>
          <w:jc w:val="center"/>
        </w:trPr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561" w:type="dxa"/>
            <w:gridSpan w:val="3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长途区号    □□□□□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固定电话    □□□□□□□□-□□□□□□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    □□□□□□□□□□□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传真号码    □□□□□□□□-□□□□□□</w:t>
            </w:r>
          </w:p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    □□□□□□</w:t>
            </w:r>
          </w:p>
        </w:tc>
        <w:tc>
          <w:tcPr>
            <w:tcW w:w="4566" w:type="dxa"/>
            <w:vAlign w:val="bottom"/>
          </w:tcPr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</w:t>
            </w:r>
          </w:p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u w:val="single"/>
              </w:rPr>
            </w:pPr>
          </w:p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u w:val="single"/>
              </w:rPr>
            </w:pPr>
          </w:p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址</w:t>
            </w:r>
            <w:r>
              <w:rPr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</w:t>
            </w:r>
          </w:p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A744F" w:rsidTr="00E000D8">
        <w:trPr>
          <w:trHeight w:val="752"/>
          <w:jc w:val="center"/>
        </w:trPr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9127" w:type="dxa"/>
            <w:gridSpan w:val="4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snapToGrid w:val="0"/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行业类别</w:t>
            </w:r>
          </w:p>
          <w:p w:rsidR="00EA744F" w:rsidRDefault="00EA744F" w:rsidP="00E000D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60" w:lineRule="exact"/>
              <w:ind w:leftChars="2" w:left="4" w:firstLineChars="100" w:firstLine="180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或主要产品</w:t>
            </w:r>
            <w:r>
              <w:rPr>
                <w:rFonts w:ascii="宋体" w:hAnsi="宋体" w:cs="宋体"/>
                <w:sz w:val="18"/>
                <w:szCs w:val="18"/>
              </w:rPr>
              <w:t>) 1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</w:t>
            </w:r>
          </w:p>
          <w:p w:rsidR="00EA744F" w:rsidRDefault="00EA744F" w:rsidP="00E000D8"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>(GB/T 4754-2011)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□□□□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□□□□</w:t>
            </w:r>
          </w:p>
        </w:tc>
      </w:tr>
      <w:tr w:rsidR="00EA744F" w:rsidTr="00E000D8">
        <w:trPr>
          <w:trHeight w:val="2082"/>
          <w:jc w:val="center"/>
        </w:trPr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9127" w:type="dxa"/>
            <w:gridSpan w:val="4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登记注册(或批准)情况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如登记注册或批准机关为多个，请复选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 w:rsidR="00EA744F" w:rsidRDefault="00EA744F" w:rsidP="00E000D8">
            <w:pPr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机关级别：1国家   2省(自治区、直辖市)   3地(区、市、州、盟)    4县(区、市、旗)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1.工商行政管理部门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2.编制部门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3.民政部门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4.国家税务部门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5.地方税务部门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9.其他(请注明批准机关)      机关级别 □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:rsidR="00EA744F" w:rsidTr="00E000D8">
        <w:trPr>
          <w:trHeight w:val="2764"/>
          <w:jc w:val="center"/>
        </w:trPr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9127" w:type="dxa"/>
            <w:gridSpan w:val="4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widowControl/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登记注册类型    □□□</w:t>
            </w:r>
          </w:p>
          <w:p w:rsidR="00EA744F" w:rsidRDefault="00EA744F" w:rsidP="00E000D8">
            <w:pPr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 股份合作       171 私营独资           230 港澳台商独资              330 外资企业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141 国有联营       172 私营合伙  </w:t>
            </w: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 国有与集体联营 174 私营股份有限公司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 其他联营       190 其他</w:t>
            </w:r>
          </w:p>
          <w:p w:rsidR="00EA744F" w:rsidRDefault="00EA744F" w:rsidP="00E000D8">
            <w:pPr>
              <w:snapToGrid w:val="0"/>
              <w:spacing w:line="26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 国有独资公司</w:t>
            </w:r>
          </w:p>
        </w:tc>
      </w:tr>
      <w:tr w:rsidR="00EA744F" w:rsidTr="00E000D8">
        <w:trPr>
          <w:trHeight w:val="366"/>
          <w:jc w:val="center"/>
        </w:trPr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9127" w:type="dxa"/>
            <w:gridSpan w:val="4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 w:rsidR="00EA744F" w:rsidRDefault="00EA744F" w:rsidP="00EA744F">
      <w:pPr>
        <w:rPr>
          <w:rFonts w:ascii="宋体"/>
          <w:sz w:val="18"/>
          <w:szCs w:val="18"/>
        </w:rPr>
        <w:sectPr w:rsidR="00EA744F">
          <w:pgSz w:w="11906" w:h="16838"/>
          <w:pgMar w:top="993" w:right="1247" w:bottom="1247" w:left="1247" w:header="851" w:footer="992" w:gutter="0"/>
          <w:pgNumType w:fmt="numberInDash"/>
          <w:cols w:space="720"/>
          <w:docGrid w:linePitch="312"/>
        </w:sectPr>
      </w:pPr>
    </w:p>
    <w:p w:rsidR="00EA744F" w:rsidRDefault="00EA744F" w:rsidP="00EA744F">
      <w:pPr>
        <w:ind w:leftChars="-270" w:left="-567"/>
        <w:rPr>
          <w:rFonts w:ascii="宋体" w:hAnsi="宋体"/>
          <w:sz w:val="18"/>
          <w:szCs w:val="18"/>
        </w:rPr>
      </w:pPr>
    </w:p>
    <w:tbl>
      <w:tblPr>
        <w:tblpPr w:leftFromText="180" w:rightFromText="180" w:vertAnchor="page" w:horzAnchor="margin" w:tblpXSpec="center" w:tblpY="106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9045"/>
      </w:tblGrid>
      <w:tr w:rsidR="00EA744F" w:rsidTr="00E000D8">
        <w:trPr>
          <w:trHeight w:val="497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spacing w:line="300" w:lineRule="exact"/>
              <w:ind w:firstLineChars="7" w:firstLine="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隶属关系      □□</w:t>
            </w:r>
          </w:p>
          <w:p w:rsidR="00EA744F" w:rsidRDefault="00EA744F" w:rsidP="00E000D8">
            <w:pPr>
              <w:spacing w:line="30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10 中央      20 省(自治区、直辖市)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40市(地、州、盟)      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县级</w:t>
            </w:r>
            <w:r>
              <w:rPr>
                <w:rFonts w:ascii="宋体" w:hAnsi="宋体" w:cs="宋体"/>
                <w:sz w:val="18"/>
                <w:szCs w:val="18"/>
              </w:rPr>
              <w:t>及以下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90 其他</w:t>
            </w:r>
          </w:p>
        </w:tc>
      </w:tr>
      <w:tr w:rsidR="00EA744F" w:rsidTr="00E000D8">
        <w:trPr>
          <w:trHeight w:val="297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spacing w:line="300" w:lineRule="exact"/>
              <w:ind w:firstLineChars="7" w:firstLine="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开业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成立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时间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EA744F" w:rsidTr="00E000D8">
        <w:trPr>
          <w:trHeight w:val="265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spacing w:line="300" w:lineRule="exact"/>
              <w:ind w:leftChars="7" w:left="1905" w:hangingChars="1050" w:hanging="18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营业状态□ 1 营业 2 停业(歇业) 3 筹建4 当年关闭 5当年破产 6当年注销 7当年</w:t>
            </w:r>
            <w:r>
              <w:rPr>
                <w:rFonts w:ascii="宋体" w:hAnsi="宋体"/>
                <w:sz w:val="18"/>
                <w:szCs w:val="18"/>
              </w:rPr>
              <w:t xml:space="preserve">吊销 </w:t>
            </w:r>
            <w:r>
              <w:rPr>
                <w:rFonts w:ascii="宋体" w:hAnsi="宋体" w:hint="eastAsia"/>
                <w:sz w:val="18"/>
                <w:szCs w:val="18"/>
              </w:rPr>
              <w:t>8注册</w:t>
            </w:r>
            <w:r>
              <w:rPr>
                <w:rFonts w:ascii="宋体" w:hAnsi="宋体"/>
                <w:sz w:val="18"/>
                <w:szCs w:val="18"/>
              </w:rPr>
              <w:t>未经营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9 其他</w:t>
            </w:r>
          </w:p>
        </w:tc>
      </w:tr>
      <w:tr w:rsidR="00EA744F" w:rsidTr="00E000D8">
        <w:trPr>
          <w:trHeight w:val="562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执行会计标准类别    □</w:t>
            </w:r>
          </w:p>
          <w:p w:rsidR="00EA744F" w:rsidRDefault="00EA744F" w:rsidP="00E000D8">
            <w:pPr>
              <w:spacing w:line="30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 w:rsidR="00EA744F" w:rsidTr="00E000D8">
        <w:trPr>
          <w:trHeight w:val="529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bottom"/>
          </w:tcPr>
          <w:p w:rsidR="00EA744F" w:rsidRDefault="00EA744F" w:rsidP="00E000D8">
            <w:pPr>
              <w:spacing w:line="300" w:lineRule="exact"/>
              <w:ind w:firstLineChars="7" w:firstLine="13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执行企业会计准则情况     □ </w:t>
            </w:r>
          </w:p>
          <w:p w:rsidR="00EA744F" w:rsidRDefault="00EA744F" w:rsidP="00E000D8">
            <w:pPr>
              <w:spacing w:line="30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 w:rsidR="00EA744F" w:rsidTr="00E000D8">
        <w:trPr>
          <w:trHeight w:val="828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机构类型      □□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 w:rsidR="00EA744F" w:rsidRDefault="00EA744F" w:rsidP="00E000D8">
            <w:pPr>
              <w:spacing w:line="30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 w:hint="eastAsia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90 其他组织机构</w:t>
            </w:r>
          </w:p>
        </w:tc>
      </w:tr>
      <w:tr w:rsidR="00EA744F" w:rsidTr="00E000D8">
        <w:trPr>
          <w:trHeight w:val="828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产业活动单位数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个     其中：  1 农林牧渔业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个     2 工业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个    3 建筑业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EA744F" w:rsidRDefault="00EA744F" w:rsidP="00E000D8">
            <w:pPr>
              <w:spacing w:line="300" w:lineRule="exact"/>
              <w:ind w:firstLineChars="107" w:firstLine="19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 批发和零售业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个      5 住宿和餐饮业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个     6 房地产业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个    9 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EA744F" w:rsidTr="00E000D8">
        <w:trPr>
          <w:trHeight w:val="562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从业人员 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从业人员期末人数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人         其中：女性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EA744F" w:rsidTr="00E000D8">
        <w:trPr>
          <w:trHeight w:val="795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企业主要经济指标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其中：主营业务收入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资产总计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税金及附加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千元     其中：主营业务税金及附加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</w:tr>
      <w:tr w:rsidR="00EA744F" w:rsidTr="00E000D8">
        <w:trPr>
          <w:trHeight w:val="529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非企业单位主要经济指标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非企业单位支出（费用）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千元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年末资产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</w:tr>
      <w:tr w:rsidR="00EA744F" w:rsidTr="00E000D8">
        <w:trPr>
          <w:trHeight w:val="1125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 集团母公司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(核心企业或集团总部) 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 成员企业——请填直接上级法人单位组织机构代码    □□□□□□□□—□</w:t>
            </w:r>
          </w:p>
          <w:p w:rsidR="00EA744F" w:rsidRDefault="00EA744F" w:rsidP="00E000D8">
            <w:pPr>
              <w:spacing w:line="300" w:lineRule="exact"/>
              <w:ind w:firstLineChars="1200" w:firstLine="21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□□□□□□□□□□□□□□□□□□</w:t>
            </w:r>
          </w:p>
        </w:tc>
      </w:tr>
      <w:tr w:rsidR="00EA744F" w:rsidTr="00E000D8">
        <w:trPr>
          <w:trHeight w:val="1125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建筑业及房地产业企业资质等级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房地产开发经营业企业资质等级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黑体" w:hint="eastAsia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</w:t>
            </w:r>
          </w:p>
        </w:tc>
      </w:tr>
      <w:tr w:rsidR="00EA744F" w:rsidTr="00E000D8">
        <w:trPr>
          <w:trHeight w:val="265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ascii="宋体" w:hAnsi="宋体" w:hint="eastAsia"/>
                <w:sz w:val="18"/>
                <w:szCs w:val="18"/>
              </w:rPr>
              <w:t>业企业经营形式 □ 1 独立门店     2 连锁总店(总部)  3 连锁门店    9 其他</w:t>
            </w:r>
          </w:p>
        </w:tc>
      </w:tr>
      <w:tr w:rsidR="00EA744F" w:rsidTr="00E000D8">
        <w:trPr>
          <w:trHeight w:val="1687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零售业态    □□□□</w:t>
            </w:r>
          </w:p>
          <w:p w:rsidR="00EA744F" w:rsidRDefault="00EA744F" w:rsidP="00E000D8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有店铺零售</w:t>
            </w:r>
          </w:p>
          <w:p w:rsidR="00EA744F" w:rsidRDefault="00EA744F" w:rsidP="00E000D8">
            <w:pPr>
              <w:spacing w:line="30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 w:rsidR="00EA744F" w:rsidRDefault="00EA744F" w:rsidP="00E000D8">
            <w:pPr>
              <w:spacing w:line="300" w:lineRule="exact"/>
              <w:ind w:leftChars="86" w:left="18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 w:rsidR="00EA744F" w:rsidRDefault="00EA744F" w:rsidP="00E000D8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无店铺零售  </w:t>
            </w:r>
          </w:p>
          <w:p w:rsidR="00EA744F" w:rsidRDefault="00EA744F" w:rsidP="00E000D8">
            <w:pPr>
              <w:spacing w:line="30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 w:rsidR="00EA744F" w:rsidTr="00E000D8">
        <w:trPr>
          <w:trHeight w:val="265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批发和零售业年末零售营业面积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  <w:tr w:rsidR="00EA744F" w:rsidTr="00E000D8">
        <w:trPr>
          <w:trHeight w:val="297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住宿业企业星级评定情况      □      1 一星     2 二星    3 三星    4 四星    5 五星    9 其他</w:t>
            </w:r>
          </w:p>
        </w:tc>
      </w:tr>
      <w:tr w:rsidR="00EA744F" w:rsidTr="00E000D8">
        <w:trPr>
          <w:trHeight w:val="265"/>
        </w:trPr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44F" w:rsidRDefault="00EA744F" w:rsidP="00E000D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9045" w:type="dxa"/>
            <w:tcMar>
              <w:top w:w="0" w:type="dxa"/>
              <w:bottom w:w="0" w:type="dxa"/>
            </w:tcMar>
            <w:vAlign w:val="center"/>
          </w:tcPr>
          <w:p w:rsidR="00EA744F" w:rsidRDefault="00EA744F" w:rsidP="00E000D8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住宿和餐饮业年末餐饮营业面积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</w:tbl>
    <w:p w:rsidR="00EA744F" w:rsidRDefault="00EA744F" w:rsidP="00EA744F">
      <w:pPr>
        <w:ind w:leftChars="-270" w:hangingChars="315" w:hanging="567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       统计负责人：              填表人：           填表人移动电话号码：</w:t>
      </w:r>
    </w:p>
    <w:p w:rsidR="00EA744F" w:rsidRDefault="00EA744F" w:rsidP="00EA744F">
      <w:pPr>
        <w:spacing w:line="260" w:lineRule="exact"/>
        <w:ind w:leftChars="-270" w:left="-567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联系电话：                          </w:t>
      </w:r>
      <w:r>
        <w:rPr>
          <w:rFonts w:ascii="宋体" w:hAnsi="宋体" w:hint="eastAsia"/>
          <w:sz w:val="18"/>
          <w:szCs w:val="18"/>
        </w:rPr>
        <w:t xml:space="preserve">                              </w:t>
      </w:r>
      <w:r>
        <w:rPr>
          <w:rFonts w:ascii="宋体" w:hAnsi="宋体" w:hint="eastAsia"/>
          <w:sz w:val="18"/>
          <w:szCs w:val="18"/>
        </w:rPr>
        <w:t xml:space="preserve">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 日</w:t>
      </w:r>
    </w:p>
    <w:p w:rsidR="00EA744F" w:rsidRDefault="00EA744F" w:rsidP="00EA744F">
      <w:pPr>
        <w:spacing w:line="260" w:lineRule="exact"/>
        <w:ind w:leftChars="-270" w:left="-567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（法人单位在此盖章）</w:t>
      </w:r>
    </w:p>
    <w:p w:rsidR="006A2F1B" w:rsidRPr="00EA744F" w:rsidRDefault="00EA744F" w:rsidP="00EA744F">
      <w:pPr>
        <w:spacing w:line="260" w:lineRule="exact"/>
        <w:ind w:leftChars="-270" w:left="-567"/>
      </w:pPr>
      <w:r>
        <w:rPr>
          <w:rFonts w:ascii="宋体" w:hAnsi="宋体" w:cs="宋体" w:hint="eastAsia"/>
          <w:sz w:val="18"/>
          <w:szCs w:val="18"/>
        </w:rPr>
        <w:t>说明：新增单位填报时，表中企业主要经济指标和非企业单位主要经济指标填全年预计数。</w:t>
      </w:r>
      <w:bookmarkStart w:id="0" w:name="_GoBack"/>
      <w:bookmarkEnd w:id="0"/>
    </w:p>
    <w:sectPr w:rsidR="006A2F1B" w:rsidRPr="00EA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60" w:rsidRDefault="006B4C60" w:rsidP="005B1B37">
      <w:r>
        <w:separator/>
      </w:r>
    </w:p>
  </w:endnote>
  <w:endnote w:type="continuationSeparator" w:id="0">
    <w:p w:rsidR="006B4C60" w:rsidRDefault="006B4C60" w:rsidP="005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60" w:rsidRDefault="006B4C60" w:rsidP="005B1B37">
      <w:r>
        <w:separator/>
      </w:r>
    </w:p>
  </w:footnote>
  <w:footnote w:type="continuationSeparator" w:id="0">
    <w:p w:rsidR="006B4C60" w:rsidRDefault="006B4C60" w:rsidP="005B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09"/>
    <w:rsid w:val="005B1B37"/>
    <w:rsid w:val="006A2F1B"/>
    <w:rsid w:val="006B4C60"/>
    <w:rsid w:val="00922E25"/>
    <w:rsid w:val="00A11409"/>
    <w:rsid w:val="00E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FAACE-EF26-4745-B474-8D65F86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B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3671</Characters>
  <Application>Microsoft Office Word</Application>
  <DocSecurity>0</DocSecurity>
  <Lines>30</Lines>
  <Paragraphs>8</Paragraphs>
  <ScaleCrop>false</ScaleCrop>
  <Company>微软中国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3</cp:revision>
  <dcterms:created xsi:type="dcterms:W3CDTF">2018-01-17T08:28:00Z</dcterms:created>
  <dcterms:modified xsi:type="dcterms:W3CDTF">2018-01-17T08:33:00Z</dcterms:modified>
</cp:coreProperties>
</file>