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rPr>
      </w:pPr>
      <w:r>
        <w:rPr>
          <w:rFonts w:hint="eastAsia" w:ascii="宋体" w:hAnsi="宋体" w:cs="宋体"/>
          <w:b/>
          <w:bCs/>
          <w:sz w:val="44"/>
          <w:szCs w:val="44"/>
          <w:lang w:val="en-US" w:eastAsia="zh-CN"/>
        </w:rPr>
        <w:t>中骏蓝湾翠岭</w:t>
      </w:r>
      <w:r>
        <w:rPr>
          <w:rFonts w:hint="eastAsia" w:ascii="宋体" w:hAnsi="宋体" w:cs="宋体"/>
          <w:b/>
          <w:bCs/>
          <w:sz w:val="44"/>
          <w:szCs w:val="44"/>
          <w:lang w:eastAsia="zh-CN"/>
        </w:rPr>
        <w:t>花园</w:t>
      </w:r>
      <w:r>
        <w:rPr>
          <w:rFonts w:hint="eastAsia" w:ascii="宋体" w:hAnsi="宋体" w:cs="宋体"/>
          <w:b/>
          <w:bCs/>
          <w:sz w:val="44"/>
          <w:szCs w:val="44"/>
        </w:rPr>
        <w:t>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w:t>
      </w:r>
      <w:r>
        <w:rPr>
          <w:rFonts w:hint="eastAsia" w:ascii="仿宋_GB2312" w:hAnsi="仿宋_GB2312" w:eastAsia="仿宋_GB2312" w:cs="仿宋_GB2312"/>
          <w:sz w:val="32"/>
          <w:szCs w:val="32"/>
          <w:lang w:val="en-US" w:eastAsia="zh-CN"/>
        </w:rPr>
        <w:t>中骏蓝湾翠岭花园</w:t>
      </w:r>
      <w:r>
        <w:rPr>
          <w:rFonts w:hint="eastAsia" w:ascii="仿宋_GB2312" w:hAnsi="仿宋_GB2312" w:eastAsia="仿宋_GB2312" w:cs="仿宋_GB2312"/>
          <w:sz w:val="32"/>
          <w:szCs w:val="32"/>
        </w:rPr>
        <w:t>公共租赁住房（以下</w:t>
      </w:r>
      <w:bookmarkStart w:id="0" w:name="_GoBack"/>
      <w:bookmarkEnd w:id="0"/>
      <w:r>
        <w:rPr>
          <w:rFonts w:hint="eastAsia" w:ascii="仿宋_GB2312" w:hAnsi="仿宋_GB2312" w:eastAsia="仿宋_GB2312" w:cs="仿宋_GB2312"/>
          <w:sz w:val="32"/>
          <w:szCs w:val="32"/>
        </w:rPr>
        <w:t>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本项目位于深圳市龙岗区</w:t>
      </w:r>
      <w:r>
        <w:rPr>
          <w:rFonts w:hint="eastAsia" w:ascii="仿宋_GB2312" w:hAnsi="仿宋_GB2312" w:eastAsia="仿宋_GB2312" w:cs="仿宋_GB2312"/>
          <w:sz w:val="32"/>
          <w:szCs w:val="32"/>
          <w:lang w:val="en-US" w:eastAsia="zh-CN"/>
        </w:rPr>
        <w:t>宝龙街道深汕路与深汕高速交汇处西30米。</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二、关于周边环境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val="en-US" w:eastAsia="zh-CN"/>
        </w:rPr>
        <w:t>周边有中骏社康、同心社康、较近医院有龙岗中心医院。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三、关于周边交通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本项目距离</w:t>
      </w:r>
      <w:r>
        <w:rPr>
          <w:rFonts w:hint="eastAsia" w:ascii="仿宋_GB2312" w:hAnsi="仿宋_GB2312" w:eastAsia="仿宋_GB2312" w:cs="仿宋_GB2312"/>
          <w:sz w:val="32"/>
          <w:szCs w:val="32"/>
          <w:lang w:eastAsia="zh-CN"/>
        </w:rPr>
        <w:t>龙东中国石油加油站</w:t>
      </w:r>
      <w:r>
        <w:rPr>
          <w:rFonts w:hint="eastAsia" w:ascii="仿宋_GB2312" w:hAnsi="仿宋_GB2312" w:eastAsia="仿宋_GB2312" w:cs="仿宋_GB2312"/>
          <w:sz w:val="32"/>
          <w:szCs w:val="32"/>
          <w:lang w:val="en-US" w:eastAsia="zh-CN"/>
        </w:rPr>
        <w:t>600米、同乐高速路口公交站429米，</w:t>
      </w:r>
      <w:r>
        <w:rPr>
          <w:rFonts w:hint="eastAsia" w:ascii="仿宋_GB2312" w:hAnsi="仿宋_GB2312" w:eastAsia="仿宋_GB2312" w:cs="仿宋_GB2312"/>
          <w:sz w:val="32"/>
          <w:szCs w:val="32"/>
        </w:rPr>
        <w:t>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四、关于教育学位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u w:val="none"/>
        </w:rPr>
        <w:t>自带9班制幼儿园，周边有九年一贯制的</w:t>
      </w:r>
      <w:r>
        <w:rPr>
          <w:rFonts w:hint="eastAsia" w:ascii="仿宋_GB2312" w:hAnsi="仿宋_GB2312" w:eastAsia="仿宋_GB2312" w:cs="仿宋_GB2312"/>
          <w:sz w:val="32"/>
          <w:szCs w:val="32"/>
          <w:u w:val="none"/>
          <w:lang w:eastAsia="zh-CN"/>
        </w:rPr>
        <w:t>同心实验学校，</w:t>
      </w:r>
      <w:r>
        <w:rPr>
          <w:rFonts w:hint="eastAsia" w:ascii="仿宋_GB2312" w:hAnsi="仿宋_GB2312" w:eastAsia="仿宋_GB2312" w:cs="仿宋_GB2312"/>
          <w:sz w:val="32"/>
          <w:szCs w:val="32"/>
          <w:u w:val="none"/>
          <w:lang w:val="en-US" w:eastAsia="zh-CN"/>
        </w:rPr>
        <w:t>学位处于紧张状态</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具体情况以龙岗区教育局或承租小区周边学校发布的信息为准。</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五、关于周边商业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本项目周边拥有</w:t>
      </w:r>
      <w:r>
        <w:rPr>
          <w:rFonts w:hint="eastAsia" w:ascii="仿宋_GB2312" w:hAnsi="仿宋_GB2312" w:eastAsia="仿宋_GB2312" w:cs="仿宋_GB2312"/>
          <w:sz w:val="32"/>
          <w:szCs w:val="32"/>
          <w:u w:val="none"/>
          <w:lang w:eastAsia="zh-CN"/>
        </w:rPr>
        <w:t>惠众鲜超市</w:t>
      </w:r>
      <w:r>
        <w:rPr>
          <w:rFonts w:hint="eastAsia" w:ascii="仿宋_GB2312" w:hAnsi="仿宋_GB2312" w:eastAsia="仿宋_GB2312" w:cs="仿宋_GB2312"/>
          <w:sz w:val="32"/>
          <w:szCs w:val="32"/>
          <w:u w:val="none"/>
        </w:rPr>
        <w:t>、钱大妈、</w:t>
      </w:r>
      <w:r>
        <w:rPr>
          <w:rFonts w:hint="eastAsia" w:ascii="仿宋_GB2312" w:hAnsi="仿宋_GB2312" w:eastAsia="仿宋_GB2312" w:cs="仿宋_GB2312"/>
          <w:sz w:val="32"/>
          <w:szCs w:val="32"/>
          <w:u w:val="none"/>
          <w:lang w:eastAsia="zh-CN"/>
        </w:rPr>
        <w:t>美宜佳</w:t>
      </w:r>
      <w:r>
        <w:rPr>
          <w:rFonts w:hint="eastAsia" w:ascii="仿宋_GB2312" w:hAnsi="仿宋_GB2312" w:eastAsia="仿宋_GB2312" w:cs="仿宋_GB2312"/>
          <w:sz w:val="32"/>
          <w:szCs w:val="32"/>
          <w:u w:val="none"/>
        </w:rPr>
        <w:t>便利店等</w:t>
      </w:r>
      <w:r>
        <w:rPr>
          <w:rFonts w:hint="eastAsia" w:ascii="仿宋_GB2312" w:hAnsi="仿宋_GB2312" w:eastAsia="仿宋_GB2312" w:cs="仿宋_GB2312"/>
          <w:sz w:val="32"/>
          <w:szCs w:val="32"/>
        </w:rPr>
        <w:t>日常生活配套。</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六、关于项目配套设施设备</w:t>
      </w:r>
    </w:p>
    <w:p>
      <w:pPr>
        <w:numPr>
          <w:ilvl w:val="0"/>
          <w:numId w:val="1"/>
        </w:num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u w:val="none"/>
        </w:rPr>
        <w:t>负一层、负二层分别配置了高低压配电房、发电机房、</w:t>
      </w:r>
      <w:r>
        <w:rPr>
          <w:rFonts w:hint="eastAsia" w:ascii="仿宋_GB2312" w:hAnsi="仿宋_GB2312" w:eastAsia="仿宋_GB2312" w:cs="仿宋_GB2312"/>
          <w:color w:val="auto"/>
          <w:sz w:val="32"/>
          <w:szCs w:val="32"/>
          <w:highlight w:val="none"/>
          <w:u w:val="none"/>
        </w:rPr>
        <w:t>垃圾房、风机房和水泵房等设备用房。</w:t>
      </w:r>
    </w:p>
    <w:p>
      <w:pPr>
        <w:numPr>
          <w:ilvl w:val="0"/>
          <w:numId w:val="1"/>
        </w:numPr>
        <w:spacing w:line="560" w:lineRule="exact"/>
        <w:ind w:firstLine="640" w:firstLineChars="20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u w:val="none"/>
          <w:lang w:eastAsia="zh-CN"/>
        </w:rPr>
        <w:t>一楼外围</w:t>
      </w:r>
      <w:r>
        <w:rPr>
          <w:rFonts w:hint="eastAsia" w:ascii="仿宋_GB2312" w:hAnsi="仿宋_GB2312" w:eastAsia="仿宋_GB2312" w:cs="仿宋_GB2312"/>
          <w:color w:val="auto"/>
          <w:sz w:val="32"/>
          <w:szCs w:val="32"/>
          <w:highlight w:val="none"/>
          <w:u w:val="none"/>
        </w:rPr>
        <w:t>为商铺。</w:t>
      </w:r>
    </w:p>
    <w:p>
      <w:pPr>
        <w:numPr>
          <w:ilvl w:val="0"/>
          <w:numId w:val="1"/>
        </w:numPr>
        <w:spacing w:line="560" w:lineRule="exact"/>
        <w:ind w:firstLine="640" w:firstLineChars="200"/>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本项目</w:t>
      </w:r>
      <w:r>
        <w:rPr>
          <w:rFonts w:hint="eastAsia" w:ascii="仿宋_GB2312" w:hAnsi="仿宋_GB2312" w:eastAsia="仿宋_GB2312" w:cs="仿宋_GB2312"/>
          <w:color w:val="auto"/>
          <w:sz w:val="32"/>
          <w:szCs w:val="32"/>
          <w:highlight w:val="none"/>
          <w:u w:val="none"/>
          <w:lang w:val="en-US" w:eastAsia="zh-CN"/>
        </w:rPr>
        <w:t>物业管理处位于2期13栋一层</w:t>
      </w:r>
      <w:r>
        <w:rPr>
          <w:rFonts w:hint="eastAsia" w:ascii="仿宋_GB2312" w:hAnsi="仿宋_GB2312" w:eastAsia="仿宋_GB2312" w:cs="仿宋_GB2312"/>
          <w:color w:val="auto"/>
          <w:sz w:val="32"/>
          <w:szCs w:val="32"/>
          <w:highlight w:val="none"/>
          <w:u w:val="none"/>
        </w:rPr>
        <w:t>。</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widowControl/>
        <w:spacing w:line="560" w:lineRule="exact"/>
        <w:ind w:firstLine="640" w:firstLineChars="200"/>
        <w:rPr>
          <w:rFonts w:hint="default" w:ascii="仿宋_GB2312" w:hAnsi="仿宋_GB2312" w:eastAsia="仿宋_GB2312" w:cs="仿宋_GB2312"/>
          <w:b/>
          <w:bCs/>
          <w:color w:val="0000FF"/>
          <w:sz w:val="32"/>
          <w:szCs w:val="32"/>
          <w:u w:val="singl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u w:val="none"/>
          <w:lang w:val="en-US" w:eastAsia="zh-CN"/>
        </w:rPr>
        <w:t>698</w:t>
      </w:r>
      <w:r>
        <w:rPr>
          <w:rFonts w:hint="eastAsia" w:ascii="仿宋_GB2312" w:hAnsi="仿宋_GB2312" w:eastAsia="仿宋_GB2312" w:cs="仿宋_GB2312"/>
          <w:color w:val="auto"/>
          <w:sz w:val="32"/>
          <w:szCs w:val="32"/>
          <w:highlight w:val="none"/>
          <w:u w:val="none"/>
        </w:rPr>
        <w:t>个（含充电桩</w:t>
      </w:r>
      <w:r>
        <w:rPr>
          <w:rFonts w:hint="eastAsia" w:ascii="仿宋_GB2312" w:hAnsi="仿宋_GB2312" w:eastAsia="仿宋_GB2312" w:cs="仿宋_GB2312"/>
          <w:color w:val="auto"/>
          <w:sz w:val="32"/>
          <w:szCs w:val="32"/>
          <w:highlight w:val="none"/>
          <w:u w:val="none"/>
          <w:lang w:val="en-US" w:eastAsia="zh-CN"/>
        </w:rPr>
        <w:t>48</w:t>
      </w:r>
      <w:r>
        <w:rPr>
          <w:rFonts w:hint="eastAsia" w:ascii="仿宋_GB2312" w:hAnsi="仿宋_GB2312" w:eastAsia="仿宋_GB2312" w:cs="仿宋_GB2312"/>
          <w:color w:val="auto"/>
          <w:sz w:val="32"/>
          <w:szCs w:val="32"/>
          <w:highlight w:val="none"/>
          <w:u w:val="none"/>
        </w:rPr>
        <w:t>个）</w:t>
      </w:r>
      <w:r>
        <w:rPr>
          <w:rFonts w:hint="eastAsia" w:ascii="仿宋_GB2312" w:hAnsi="仿宋_GB2312" w:eastAsia="仿宋_GB2312" w:cs="仿宋_GB2312"/>
          <w:color w:val="auto"/>
          <w:sz w:val="32"/>
          <w:szCs w:val="32"/>
          <w:highlight w:val="none"/>
        </w:rPr>
        <w:t>，根据政府相关部门申请的停车场收费标准定价为月卡</w:t>
      </w:r>
      <w:r>
        <w:rPr>
          <w:rFonts w:hint="eastAsia" w:ascii="仿宋_GB2312" w:hAnsi="仿宋_GB2312" w:eastAsia="仿宋_GB2312" w:cs="仿宋_GB2312"/>
          <w:color w:val="auto"/>
          <w:sz w:val="32"/>
          <w:szCs w:val="32"/>
          <w:highlight w:val="none"/>
          <w:u w:val="none"/>
        </w:rPr>
        <w:t>200元/月（无</w:t>
      </w:r>
      <w:r>
        <w:rPr>
          <w:rFonts w:hint="eastAsia" w:ascii="仿宋_GB2312" w:hAnsi="仿宋_GB2312" w:eastAsia="仿宋_GB2312" w:cs="仿宋_GB2312"/>
          <w:color w:val="auto"/>
          <w:sz w:val="32"/>
          <w:szCs w:val="32"/>
          <w:highlight w:val="none"/>
          <w:u w:val="none"/>
          <w:lang w:val="en-US" w:eastAsia="zh-CN"/>
        </w:rPr>
        <w:t>区</w:t>
      </w:r>
      <w:r>
        <w:rPr>
          <w:rFonts w:hint="eastAsia" w:ascii="仿宋_GB2312" w:hAnsi="仿宋_GB2312" w:eastAsia="仿宋_GB2312" w:cs="仿宋_GB2312"/>
          <w:color w:val="auto"/>
          <w:sz w:val="32"/>
          <w:szCs w:val="32"/>
          <w:u w:val="none"/>
        </w:rPr>
        <w:t>分地面地下停车位），临时停车费用封顶为</w:t>
      </w:r>
      <w:r>
        <w:rPr>
          <w:rFonts w:hint="eastAsia" w:ascii="仿宋_GB2312" w:hAnsi="仿宋_GB2312" w:eastAsia="仿宋_GB2312" w:cs="仿宋_GB2312"/>
          <w:color w:val="auto"/>
          <w:sz w:val="32"/>
          <w:szCs w:val="32"/>
          <w:highlight w:val="none"/>
          <w:u w:val="none"/>
        </w:rPr>
        <w:t>10</w:t>
      </w:r>
      <w:r>
        <w:rPr>
          <w:rFonts w:hint="eastAsia" w:ascii="仿宋_GB2312" w:hAnsi="仿宋_GB2312" w:eastAsia="仿宋_GB2312" w:cs="仿宋_GB2312"/>
          <w:color w:val="auto"/>
          <w:sz w:val="32"/>
          <w:szCs w:val="32"/>
          <w:u w:val="none"/>
        </w:rPr>
        <w:t>元/天。</w:t>
      </w:r>
      <w:r>
        <w:rPr>
          <w:rFonts w:hint="eastAsia" w:ascii="仿宋_GB2312" w:hAnsi="仿宋_GB2312" w:eastAsia="仿宋_GB2312" w:cs="仿宋_GB2312"/>
          <w:b/>
          <w:bCs/>
          <w:color w:val="auto"/>
          <w:sz w:val="32"/>
          <w:szCs w:val="32"/>
          <w:u w:val="none"/>
          <w:lang w:eastAsia="zh-CN"/>
        </w:rPr>
        <w:t>因</w:t>
      </w:r>
      <w:r>
        <w:rPr>
          <w:rFonts w:hint="eastAsia" w:ascii="仿宋_GB2312" w:hAnsi="仿宋_GB2312" w:eastAsia="仿宋_GB2312" w:cs="仿宋_GB2312"/>
          <w:b/>
          <w:bCs/>
          <w:color w:val="auto"/>
          <w:sz w:val="32"/>
          <w:szCs w:val="32"/>
          <w:u w:val="none"/>
          <w:lang w:val="en-US" w:eastAsia="zh-CN"/>
        </w:rPr>
        <w:t>车位紧张</w:t>
      </w:r>
      <w:r>
        <w:rPr>
          <w:rFonts w:hint="eastAsia" w:ascii="仿宋_GB2312" w:hAnsi="仿宋_GB2312" w:eastAsia="仿宋_GB2312" w:cs="仿宋_GB2312"/>
          <w:b/>
          <w:bCs/>
          <w:color w:val="auto"/>
          <w:sz w:val="32"/>
          <w:szCs w:val="32"/>
          <w:u w:val="none"/>
          <w:lang w:eastAsia="zh-CN"/>
        </w:rPr>
        <w:t>，</w:t>
      </w:r>
      <w:r>
        <w:rPr>
          <w:rFonts w:hint="eastAsia" w:ascii="仿宋_GB2312" w:hAnsi="仿宋_GB2312" w:eastAsia="仿宋_GB2312" w:cs="仿宋_GB2312"/>
          <w:b/>
          <w:bCs/>
          <w:color w:val="auto"/>
          <w:sz w:val="32"/>
          <w:szCs w:val="32"/>
          <w:u w:val="none"/>
          <w:lang w:val="en-US" w:eastAsia="zh-CN"/>
        </w:rPr>
        <w:t>目前停车月卡已办满，新入住人员需排队等候办理月卡。</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本项目车辆出入口位于小区</w:t>
      </w:r>
      <w:r>
        <w:rPr>
          <w:rFonts w:hint="eastAsia" w:ascii="仿宋_GB2312" w:hAnsi="仿宋_GB2312" w:eastAsia="仿宋_GB2312" w:cs="仿宋_GB2312"/>
          <w:sz w:val="32"/>
          <w:szCs w:val="32"/>
          <w:u w:val="none"/>
          <w:lang w:eastAsia="zh-CN"/>
        </w:rPr>
        <w:t>东</w:t>
      </w:r>
      <w:r>
        <w:rPr>
          <w:rFonts w:hint="eastAsia" w:ascii="仿宋_GB2312" w:hAnsi="仿宋_GB2312" w:eastAsia="仿宋_GB2312" w:cs="仿宋_GB2312"/>
          <w:sz w:val="32"/>
          <w:szCs w:val="32"/>
          <w:u w:val="none"/>
        </w:rPr>
        <w:t>面，靠近</w:t>
      </w:r>
      <w:r>
        <w:rPr>
          <w:rFonts w:hint="eastAsia" w:ascii="仿宋_GB2312" w:hAnsi="仿宋_GB2312" w:eastAsia="仿宋_GB2312" w:cs="仿宋_GB2312"/>
          <w:sz w:val="32"/>
          <w:szCs w:val="32"/>
          <w:u w:val="none"/>
          <w:lang w:val="en-US" w:eastAsia="zh-CN"/>
        </w:rPr>
        <w:t>4</w:t>
      </w:r>
      <w:r>
        <w:rPr>
          <w:rFonts w:hint="eastAsia" w:ascii="仿宋_GB2312" w:hAnsi="仿宋_GB2312" w:eastAsia="仿宋_GB2312" w:cs="仿宋_GB2312"/>
          <w:sz w:val="32"/>
          <w:szCs w:val="32"/>
          <w:u w:val="none"/>
        </w:rPr>
        <w:t>栋，可能产生包括但不限于噪音、烟尘、废气等影响。</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八、关于物业管理费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住宅物业服务费标准暂定为</w:t>
      </w:r>
      <w:r>
        <w:rPr>
          <w:rFonts w:hint="eastAsia" w:ascii="仿宋_GB2312" w:hAnsi="仿宋_GB2312" w:eastAsia="仿宋_GB2312" w:cs="仿宋_GB2312"/>
          <w:sz w:val="32"/>
          <w:szCs w:val="32"/>
          <w:u w:val="none"/>
        </w:rPr>
        <w:t>3.</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rPr>
        <w:t>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。专项维修金</w:t>
      </w:r>
      <w:r>
        <w:rPr>
          <w:rFonts w:hint="eastAsia" w:ascii="仿宋_GB2312" w:hAnsi="仿宋_GB2312" w:eastAsia="仿宋_GB2312" w:cs="仿宋_GB2312"/>
          <w:sz w:val="32"/>
          <w:szCs w:val="32"/>
          <w:highlight w:val="none"/>
        </w:rPr>
        <w:t>为0.25元/月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highlight w:val="none"/>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D8D"/>
    <w:rsid w:val="000B35CD"/>
    <w:rsid w:val="000E3D9D"/>
    <w:rsid w:val="0014426B"/>
    <w:rsid w:val="00287C1A"/>
    <w:rsid w:val="005C5616"/>
    <w:rsid w:val="005F7A4F"/>
    <w:rsid w:val="00691407"/>
    <w:rsid w:val="00716BB1"/>
    <w:rsid w:val="007B0587"/>
    <w:rsid w:val="007D5370"/>
    <w:rsid w:val="00886D8D"/>
    <w:rsid w:val="008965EB"/>
    <w:rsid w:val="00956F3A"/>
    <w:rsid w:val="00974169"/>
    <w:rsid w:val="009F3F5A"/>
    <w:rsid w:val="00A21D18"/>
    <w:rsid w:val="00A40068"/>
    <w:rsid w:val="00AE037A"/>
    <w:rsid w:val="00BC161F"/>
    <w:rsid w:val="00C24EEF"/>
    <w:rsid w:val="00CA66D5"/>
    <w:rsid w:val="00D84F2F"/>
    <w:rsid w:val="00E9603A"/>
    <w:rsid w:val="00ED0B03"/>
    <w:rsid w:val="00EF41C5"/>
    <w:rsid w:val="00F32CE6"/>
    <w:rsid w:val="00FC5B49"/>
    <w:rsid w:val="0B8947CF"/>
    <w:rsid w:val="0EA13467"/>
    <w:rsid w:val="10BC011C"/>
    <w:rsid w:val="12A035BB"/>
    <w:rsid w:val="1BE62135"/>
    <w:rsid w:val="20C308A3"/>
    <w:rsid w:val="214E0AA9"/>
    <w:rsid w:val="2EB15D80"/>
    <w:rsid w:val="3BA96750"/>
    <w:rsid w:val="3BD45B22"/>
    <w:rsid w:val="42FF4DB5"/>
    <w:rsid w:val="4ACD1FB5"/>
    <w:rsid w:val="50196334"/>
    <w:rsid w:val="651E5D8E"/>
    <w:rsid w:val="6EB76AA3"/>
    <w:rsid w:val="7677B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175</Words>
  <Characters>1001</Characters>
  <Lines>8</Lines>
  <Paragraphs>2</Paragraphs>
  <TotalTime>2</TotalTime>
  <ScaleCrop>false</ScaleCrop>
  <LinksUpToDate>false</LinksUpToDate>
  <CharactersWithSpaces>1174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luoll</cp:lastModifiedBy>
  <dcterms:modified xsi:type="dcterms:W3CDTF">2022-09-15T11:35:37Z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A71878AED6D4427FB722A23D9FE14350</vt:lpwstr>
  </property>
</Properties>
</file>