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w:t>
      </w:r>
      <w:r>
        <w:rPr>
          <w:rFonts w:hint="eastAsia" w:ascii="宋体" w:hAnsi="宋体"/>
          <w:sz w:val="24"/>
          <w:lang w:val="en-US" w:eastAsia="zh-CN"/>
        </w:rPr>
        <w:t>中国</w:t>
      </w:r>
      <w:r>
        <w:rPr>
          <w:rFonts w:hint="eastAsia" w:ascii="宋体" w:hAnsi="宋体"/>
          <w:sz w:val="24"/>
        </w:rPr>
        <w:t>台湾居民来往大陆通行证：补充性别、出生日期、民族及港澳或</w:t>
      </w:r>
      <w:r>
        <w:rPr>
          <w:rFonts w:hint="eastAsia" w:ascii="宋体" w:hAnsi="宋体"/>
          <w:sz w:val="24"/>
          <w:lang w:val="en-US" w:eastAsia="zh-CN"/>
        </w:rPr>
        <w:t>中国</w:t>
      </w:r>
      <w:r>
        <w:rPr>
          <w:rFonts w:hint="eastAsia" w:ascii="宋体" w:hAnsi="宋体"/>
          <w:sz w:val="24"/>
        </w:rPr>
        <w:t>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w:t>
      </w:r>
      <w:r>
        <w:rPr>
          <w:rFonts w:hint="eastAsia" w:ascii="宋体" w:hAnsi="宋体"/>
          <w:sz w:val="24"/>
          <w:lang w:val="en-US" w:eastAsia="zh-CN"/>
        </w:rPr>
        <w:t>学历</w:t>
      </w:r>
      <w:r>
        <w:rPr>
          <w:rFonts w:hint="eastAsia" w:ascii="宋体" w:hAnsi="宋体"/>
          <w:sz w:val="24"/>
        </w:rPr>
        <w:t>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lang w:val="en-US" w:eastAsia="zh-CN"/>
        </w:rPr>
        <w:t>个</w:t>
      </w: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bookmarkStart w:id="51" w:name="_GoBack"/>
      <w:bookmarkEnd w:id="51"/>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Segoe UI">
    <w:panose1 w:val="020B0502040204020203"/>
    <w:charset w:val="00"/>
    <w:family w:val="swiss"/>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Y4NjNmNGY3MjMwYjFiZGViZjMzYzM2OWJlYWM2NWYifQ=="/>
  </w:docVars>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157B57FF"/>
    <w:rsid w:val="1ADB2CC4"/>
    <w:rsid w:val="66C55C69"/>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6</TotalTime>
  <ScaleCrop>false</ScaleCrop>
  <LinksUpToDate>false</LinksUpToDate>
  <CharactersWithSpaces>6380</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敖卫</cp:lastModifiedBy>
  <dcterms:modified xsi:type="dcterms:W3CDTF">2023-09-27T01:58:57Z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88991F45E0714238B58914A770FF6FA1</vt:lpwstr>
  </property>
</Properties>
</file>